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7D73" w14:textId="77777777" w:rsidR="003E605F" w:rsidRDefault="003E605F" w:rsidP="00311172">
      <w:pPr>
        <w:pStyle w:val="Prrafodelista"/>
        <w:ind w:left="0"/>
        <w:jc w:val="center"/>
        <w:rPr>
          <w:rFonts w:ascii="Arial" w:hAnsi="Arial" w:cs="Arial"/>
          <w:sz w:val="28"/>
          <w:szCs w:val="28"/>
        </w:rPr>
      </w:pPr>
    </w:p>
    <w:p w14:paraId="7129B4B3" w14:textId="4352311A" w:rsidR="00311172" w:rsidRDefault="00311172" w:rsidP="00311172">
      <w:pPr>
        <w:pStyle w:val="Prrafodelista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43CFA">
        <w:rPr>
          <w:rFonts w:ascii="Arial" w:hAnsi="Arial" w:cs="Arial"/>
          <w:sz w:val="28"/>
          <w:szCs w:val="28"/>
        </w:rPr>
        <w:t xml:space="preserve">Requisitos de </w:t>
      </w:r>
      <w:r w:rsidR="003E605F">
        <w:rPr>
          <w:rFonts w:ascii="Arial" w:hAnsi="Arial" w:cs="Arial"/>
          <w:sz w:val="28"/>
          <w:szCs w:val="28"/>
        </w:rPr>
        <w:t>REVALIDACIÓN</w:t>
      </w:r>
      <w:r w:rsidR="003E605F" w:rsidRPr="00543CFA">
        <w:rPr>
          <w:rFonts w:ascii="Arial" w:hAnsi="Arial" w:cs="Arial"/>
          <w:sz w:val="28"/>
          <w:szCs w:val="28"/>
        </w:rPr>
        <w:t xml:space="preserve"> </w:t>
      </w:r>
      <w:r w:rsidRPr="00543CFA">
        <w:rPr>
          <w:rFonts w:ascii="Arial" w:hAnsi="Arial" w:cs="Arial"/>
          <w:sz w:val="28"/>
          <w:szCs w:val="28"/>
        </w:rPr>
        <w:t xml:space="preserve">de </w:t>
      </w:r>
      <w:r w:rsidR="00811827" w:rsidRPr="00811827">
        <w:rPr>
          <w:rFonts w:ascii="Arial" w:hAnsi="Arial" w:cs="Arial"/>
          <w:sz w:val="28"/>
          <w:szCs w:val="28"/>
        </w:rPr>
        <w:t>Empresa de Transporte Turístico Terrestre</w:t>
      </w:r>
      <w:r w:rsidR="003A77F9">
        <w:rPr>
          <w:rFonts w:ascii="Arial" w:hAnsi="Arial" w:cs="Arial"/>
          <w:sz w:val="28"/>
          <w:szCs w:val="28"/>
        </w:rPr>
        <w:t xml:space="preserve"> </w:t>
      </w:r>
      <w:r w:rsidRPr="00543CFA">
        <w:rPr>
          <w:rFonts w:ascii="Arial" w:hAnsi="Arial" w:cs="Arial"/>
          <w:sz w:val="28"/>
          <w:szCs w:val="28"/>
        </w:rPr>
        <w:t xml:space="preserve">- </w:t>
      </w:r>
      <w:r w:rsidRPr="00543CFA">
        <w:rPr>
          <w:rFonts w:ascii="Arial" w:hAnsi="Arial" w:cs="Arial"/>
          <w:b/>
          <w:sz w:val="28"/>
          <w:szCs w:val="28"/>
        </w:rPr>
        <w:t>Categoría “</w:t>
      </w:r>
      <w:r w:rsidR="00811827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”</w:t>
      </w:r>
    </w:p>
    <w:p w14:paraId="490732CF" w14:textId="77777777" w:rsidR="003E605F" w:rsidRDefault="003E605F" w:rsidP="00311172">
      <w:pPr>
        <w:pStyle w:val="Prrafode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67FE0B2B" w14:textId="77777777" w:rsidR="00811827" w:rsidRPr="00E164C4" w:rsidRDefault="00811827" w:rsidP="00811827">
      <w:pPr>
        <w:jc w:val="both"/>
        <w:rPr>
          <w:rFonts w:ascii="Calibri" w:hAnsi="Calibri" w:cs="Arial"/>
          <w:sz w:val="20"/>
        </w:rPr>
      </w:pPr>
    </w:p>
    <w:p w14:paraId="17FF56E7" w14:textId="77777777" w:rsidR="00811827" w:rsidRPr="009D6FF4" w:rsidRDefault="00811827" w:rsidP="00811827">
      <w:pPr>
        <w:jc w:val="both"/>
        <w:rPr>
          <w:rFonts w:ascii="Calibri" w:hAnsi="Calibri" w:cs="Arial"/>
          <w:sz w:val="10"/>
          <w:szCs w:val="10"/>
        </w:rPr>
      </w:pPr>
    </w:p>
    <w:p w14:paraId="1DE73E84" w14:textId="77777777" w:rsidR="003E605F" w:rsidRPr="00522CA1" w:rsidRDefault="003E605F" w:rsidP="003E605F">
      <w:pPr>
        <w:numPr>
          <w:ilvl w:val="0"/>
          <w:numId w:val="9"/>
        </w:numPr>
        <w:suppressAutoHyphens w:val="0"/>
        <w:ind w:left="786"/>
        <w:jc w:val="both"/>
        <w:rPr>
          <w:rFonts w:ascii="Calibri" w:hAnsi="Calibri" w:cs="Arial"/>
          <w:color w:val="262626"/>
          <w:sz w:val="20"/>
          <w:lang w:val="es-MX"/>
        </w:rPr>
      </w:pPr>
      <w:r w:rsidRPr="00522CA1">
        <w:rPr>
          <w:rFonts w:ascii="Calibri" w:hAnsi="Calibri" w:cs="Arial"/>
          <w:color w:val="262626"/>
          <w:sz w:val="20"/>
          <w:lang w:val="es-MX"/>
        </w:rPr>
        <w:t xml:space="preserve">Constancia de cumplimiento tributario expedida por </w:t>
      </w:r>
      <w:smartTag w:uri="urn:schemas-microsoft-com:office:smarttags" w:element="PersonName">
        <w:smartTagPr>
          <w:attr w:name="ProductID" w:val="la Subsecretar￭a"/>
        </w:smartTagPr>
        <w:r w:rsidRPr="00522CA1">
          <w:rPr>
            <w:rFonts w:ascii="Calibri" w:hAnsi="Calibri" w:cs="Arial"/>
            <w:color w:val="262626"/>
            <w:sz w:val="20"/>
            <w:lang w:val="es-MX"/>
          </w:rPr>
          <w:t>la Subsecretaría</w:t>
        </w:r>
      </w:smartTag>
      <w:r w:rsidRPr="00522CA1">
        <w:rPr>
          <w:rFonts w:ascii="Calibri" w:hAnsi="Calibri" w:cs="Arial"/>
          <w:color w:val="262626"/>
          <w:sz w:val="20"/>
          <w:lang w:val="es-MX"/>
        </w:rPr>
        <w:t xml:space="preserve"> de Estado de Tributación (SET) </w:t>
      </w:r>
    </w:p>
    <w:p w14:paraId="4B561EBA" w14:textId="77777777" w:rsidR="003E605F" w:rsidRPr="00522CA1" w:rsidRDefault="003E605F" w:rsidP="003E605F">
      <w:pPr>
        <w:jc w:val="both"/>
        <w:rPr>
          <w:rFonts w:ascii="Calibri" w:hAnsi="Calibri" w:cs="Arial"/>
          <w:color w:val="262626"/>
          <w:sz w:val="4"/>
          <w:szCs w:val="4"/>
          <w:lang w:val="es-MX"/>
        </w:rPr>
      </w:pPr>
    </w:p>
    <w:p w14:paraId="41E59811" w14:textId="77777777" w:rsidR="003E605F" w:rsidRPr="00522CA1" w:rsidRDefault="003E605F" w:rsidP="003E605F">
      <w:pPr>
        <w:numPr>
          <w:ilvl w:val="0"/>
          <w:numId w:val="9"/>
        </w:numPr>
        <w:suppressAutoHyphens w:val="0"/>
        <w:ind w:left="786"/>
        <w:jc w:val="both"/>
        <w:rPr>
          <w:rFonts w:ascii="Calibri" w:hAnsi="Calibri" w:cs="Arial"/>
          <w:color w:val="262626"/>
          <w:sz w:val="20"/>
          <w:lang w:val="es-MX"/>
        </w:rPr>
      </w:pPr>
      <w:r w:rsidRPr="00522CA1">
        <w:rPr>
          <w:rFonts w:ascii="Calibri" w:hAnsi="Calibri" w:cs="Arial"/>
          <w:color w:val="262626"/>
          <w:sz w:val="20"/>
          <w:lang w:val="es-MX"/>
        </w:rPr>
        <w:t xml:space="preserve">Patente municipal al día. </w:t>
      </w:r>
    </w:p>
    <w:p w14:paraId="20079D7E" w14:textId="77777777" w:rsidR="003E605F" w:rsidRPr="00522CA1" w:rsidRDefault="003E605F" w:rsidP="003E605F">
      <w:pPr>
        <w:tabs>
          <w:tab w:val="left" w:pos="585"/>
          <w:tab w:val="left" w:pos="750"/>
        </w:tabs>
        <w:ind w:left="1134"/>
        <w:jc w:val="both"/>
        <w:rPr>
          <w:rFonts w:ascii="Calibri" w:hAnsi="Calibri" w:cs="Arial"/>
          <w:sz w:val="4"/>
          <w:szCs w:val="4"/>
        </w:rPr>
      </w:pPr>
    </w:p>
    <w:p w14:paraId="5F31B207" w14:textId="77777777" w:rsidR="003E605F" w:rsidRPr="00522CA1" w:rsidRDefault="003E605F" w:rsidP="003E605F">
      <w:pPr>
        <w:jc w:val="both"/>
        <w:rPr>
          <w:rFonts w:ascii="Calibri" w:hAnsi="Calibri" w:cs="Arial"/>
          <w:sz w:val="4"/>
          <w:szCs w:val="4"/>
          <w:lang w:val="es-MX"/>
        </w:rPr>
      </w:pPr>
    </w:p>
    <w:p w14:paraId="1087ACC8" w14:textId="77777777" w:rsidR="003E605F" w:rsidRPr="00522CA1" w:rsidRDefault="003E605F" w:rsidP="003E605F">
      <w:pPr>
        <w:numPr>
          <w:ilvl w:val="0"/>
          <w:numId w:val="9"/>
        </w:numPr>
        <w:suppressAutoHyphens w:val="0"/>
        <w:jc w:val="both"/>
        <w:rPr>
          <w:rFonts w:ascii="Calibri" w:hAnsi="Calibri" w:cs="Arial"/>
          <w:color w:val="262626"/>
          <w:sz w:val="20"/>
          <w:lang w:val="es-MX"/>
        </w:rPr>
      </w:pPr>
      <w:r w:rsidRPr="00522CA1">
        <w:rPr>
          <w:rFonts w:ascii="Calibri" w:hAnsi="Calibri" w:cs="Arial"/>
          <w:color w:val="262626"/>
          <w:sz w:val="20"/>
          <w:lang w:val="es-MX"/>
        </w:rPr>
        <w:t xml:space="preserve">Certificado de Antecedente Judicial (del Propietario, </w:t>
      </w:r>
      <w:proofErr w:type="gramStart"/>
      <w:r w:rsidRPr="00522CA1">
        <w:rPr>
          <w:rFonts w:ascii="Calibri" w:hAnsi="Calibri" w:cs="Arial"/>
          <w:color w:val="262626"/>
          <w:sz w:val="20"/>
          <w:lang w:val="es-MX"/>
        </w:rPr>
        <w:t>Director</w:t>
      </w:r>
      <w:proofErr w:type="gramEnd"/>
      <w:r w:rsidRPr="00522CA1">
        <w:rPr>
          <w:rFonts w:ascii="Calibri" w:hAnsi="Calibri" w:cs="Arial"/>
          <w:color w:val="262626"/>
          <w:sz w:val="20"/>
          <w:lang w:val="es-MX"/>
        </w:rPr>
        <w:t xml:space="preserve"> o Gerente). </w:t>
      </w:r>
    </w:p>
    <w:p w14:paraId="3FFC4042" w14:textId="77777777" w:rsidR="003E605F" w:rsidRPr="00522CA1" w:rsidRDefault="003E605F" w:rsidP="003E605F">
      <w:pPr>
        <w:jc w:val="both"/>
        <w:rPr>
          <w:rFonts w:ascii="Calibri" w:hAnsi="Calibri" w:cs="Arial"/>
          <w:sz w:val="4"/>
          <w:szCs w:val="4"/>
          <w:lang w:val="es-MX"/>
        </w:rPr>
      </w:pPr>
    </w:p>
    <w:p w14:paraId="4B3A0861" w14:textId="77777777" w:rsidR="003E605F" w:rsidRPr="00522CA1" w:rsidRDefault="003E605F" w:rsidP="003E605F">
      <w:pPr>
        <w:numPr>
          <w:ilvl w:val="0"/>
          <w:numId w:val="9"/>
        </w:numPr>
        <w:suppressAutoHyphens w:val="0"/>
        <w:jc w:val="both"/>
        <w:rPr>
          <w:rFonts w:ascii="Calibri" w:hAnsi="Calibri" w:cs="Arial"/>
          <w:sz w:val="4"/>
          <w:szCs w:val="4"/>
        </w:rPr>
      </w:pPr>
      <w:r w:rsidRPr="00522CA1">
        <w:rPr>
          <w:rFonts w:ascii="Calibri" w:hAnsi="Calibri" w:cs="Arial"/>
          <w:sz w:val="20"/>
        </w:rPr>
        <w:t>Habilitación de la DINATRAN de cada unidad - Vigente</w:t>
      </w:r>
    </w:p>
    <w:p w14:paraId="0C605A5E" w14:textId="77777777" w:rsidR="003E605F" w:rsidRPr="00522CA1" w:rsidRDefault="003E605F" w:rsidP="003E605F">
      <w:pPr>
        <w:ind w:left="360"/>
        <w:jc w:val="both"/>
        <w:rPr>
          <w:rFonts w:ascii="Calibri" w:hAnsi="Calibri" w:cs="Arial"/>
          <w:sz w:val="4"/>
          <w:szCs w:val="4"/>
        </w:rPr>
      </w:pPr>
    </w:p>
    <w:p w14:paraId="6777758E" w14:textId="77777777" w:rsidR="003E605F" w:rsidRPr="00522CA1" w:rsidRDefault="003E605F" w:rsidP="003E605F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color w:val="262626"/>
          <w:sz w:val="20"/>
          <w:lang w:val="es-MX"/>
        </w:rPr>
      </w:pPr>
      <w:r w:rsidRPr="00522CA1">
        <w:rPr>
          <w:rFonts w:ascii="Calibri" w:hAnsi="Calibri" w:cs="Arial"/>
          <w:sz w:val="20"/>
        </w:rPr>
        <w:t>Habilitación Municipal de cada unidad - Vigente</w:t>
      </w:r>
    </w:p>
    <w:p w14:paraId="6CE5A545" w14:textId="77777777" w:rsidR="003E605F" w:rsidRPr="00522CA1" w:rsidRDefault="003E605F" w:rsidP="003E605F">
      <w:pPr>
        <w:jc w:val="both"/>
        <w:rPr>
          <w:rFonts w:ascii="Calibri" w:hAnsi="Calibri" w:cs="Arial"/>
          <w:sz w:val="4"/>
          <w:szCs w:val="4"/>
        </w:rPr>
      </w:pPr>
    </w:p>
    <w:p w14:paraId="41023C5B" w14:textId="77777777" w:rsidR="003E605F" w:rsidRPr="00522CA1" w:rsidRDefault="003E605F" w:rsidP="003E605F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color w:val="262626"/>
          <w:sz w:val="20"/>
          <w:lang w:val="es-MX"/>
        </w:rPr>
      </w:pPr>
      <w:r w:rsidRPr="00522CA1">
        <w:rPr>
          <w:rFonts w:ascii="Calibri" w:hAnsi="Calibri" w:cs="Arial"/>
          <w:sz w:val="20"/>
        </w:rPr>
        <w:t xml:space="preserve">Declaración de Empresa Turística. </w:t>
      </w:r>
      <w:proofErr w:type="gramStart"/>
      <w:r w:rsidRPr="00522CA1">
        <w:rPr>
          <w:rFonts w:ascii="Calibri" w:hAnsi="Calibri" w:cs="Arial"/>
          <w:sz w:val="20"/>
        </w:rPr>
        <w:t>( en</w:t>
      </w:r>
      <w:proofErr w:type="gramEnd"/>
      <w:r w:rsidRPr="00522CA1">
        <w:rPr>
          <w:rFonts w:ascii="Calibri" w:hAnsi="Calibri" w:cs="Arial"/>
          <w:sz w:val="20"/>
        </w:rPr>
        <w:t xml:space="preserve"> el caso que exista modificaciones )</w:t>
      </w:r>
    </w:p>
    <w:p w14:paraId="6FE9B3B8" w14:textId="77777777" w:rsidR="00811827" w:rsidRPr="009D6FF4" w:rsidRDefault="00811827" w:rsidP="00811827">
      <w:pPr>
        <w:jc w:val="both"/>
        <w:rPr>
          <w:rFonts w:ascii="Calibri" w:hAnsi="Calibri" w:cs="Arial"/>
          <w:sz w:val="10"/>
          <w:szCs w:val="10"/>
        </w:rPr>
      </w:pPr>
    </w:p>
    <w:p w14:paraId="4C9F3B81" w14:textId="77777777" w:rsidR="00311172" w:rsidRDefault="00311172" w:rsidP="00311172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5E3CAE62" w14:textId="77777777" w:rsidR="00311172" w:rsidRPr="003A77F9" w:rsidRDefault="00311172" w:rsidP="003A77F9">
      <w:pPr>
        <w:spacing w:line="360" w:lineRule="auto"/>
        <w:jc w:val="both"/>
        <w:rPr>
          <w:rFonts w:ascii="Arial" w:hAnsi="Arial" w:cs="Arial"/>
        </w:rPr>
      </w:pPr>
    </w:p>
    <w:p w14:paraId="60C311EB" w14:textId="77777777" w:rsidR="00311172" w:rsidRDefault="00311172" w:rsidP="003A77F9">
      <w:pPr>
        <w:spacing w:line="360" w:lineRule="auto"/>
        <w:jc w:val="both"/>
        <w:rPr>
          <w:rFonts w:ascii="Arial" w:hAnsi="Arial" w:cs="Arial"/>
        </w:rPr>
      </w:pPr>
    </w:p>
    <w:p w14:paraId="3717B0D7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3843B93D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680F6939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0E9C20A6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2A0BB7FB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2BF8E640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2726FED3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1B7FEA84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6681E971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1CE3936F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3033844C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69D24F95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00A65BE2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1CED249D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0107B288" w14:textId="77777777" w:rsidR="003E605F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2C6E80F4" w14:textId="77777777" w:rsidR="003E605F" w:rsidRPr="003A77F9" w:rsidRDefault="003E605F" w:rsidP="003A77F9">
      <w:pPr>
        <w:spacing w:line="360" w:lineRule="auto"/>
        <w:jc w:val="both"/>
        <w:rPr>
          <w:rFonts w:ascii="Arial" w:hAnsi="Arial" w:cs="Arial"/>
        </w:rPr>
      </w:pPr>
    </w:p>
    <w:p w14:paraId="79DC0D13" w14:textId="77777777" w:rsidR="00311172" w:rsidRDefault="00311172" w:rsidP="00311172"/>
    <w:p w14:paraId="09EE994D" w14:textId="77777777" w:rsidR="00311172" w:rsidRDefault="00311172" w:rsidP="00311172">
      <w:pPr>
        <w:tabs>
          <w:tab w:val="left" w:pos="709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Palma 468 e/ Alberdi y 14 de </w:t>
      </w:r>
      <w:proofErr w:type="gramStart"/>
      <w:r>
        <w:rPr>
          <w:rFonts w:ascii="Arial" w:hAnsi="Arial" w:cs="Arial"/>
          <w:b/>
          <w:sz w:val="18"/>
          <w:szCs w:val="18"/>
        </w:rPr>
        <w:t>Mayo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</w:p>
    <w:p w14:paraId="217BDB24" w14:textId="77777777" w:rsidR="00311172" w:rsidRDefault="00311172" w:rsidP="00311172">
      <w:pPr>
        <w:pStyle w:val="Piedepgina"/>
        <w:ind w:right="360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              Tel: 595 21 441530 int 117</w:t>
      </w:r>
    </w:p>
    <w:p w14:paraId="2792C873" w14:textId="77777777" w:rsidR="00311172" w:rsidRDefault="00311172" w:rsidP="00311172">
      <w:pPr>
        <w:pStyle w:val="Piedepgina"/>
        <w:ind w:right="360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              </w:t>
      </w:r>
      <w:hyperlink r:id="rId8" w:history="1">
        <w:r>
          <w:rPr>
            <w:rStyle w:val="Hipervnculo"/>
            <w:rFonts w:ascii="Arial" w:hAnsi="Arial" w:cs="Arial"/>
            <w:b/>
            <w:sz w:val="18"/>
            <w:szCs w:val="18"/>
            <w:lang w:val="en-GB"/>
          </w:rPr>
          <w:t>registur@senatur.gov.py</w:t>
        </w:r>
      </w:hyperlink>
      <w:r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14:paraId="2E4F44EC" w14:textId="36933F1C" w:rsidR="00BE690A" w:rsidRPr="00311172" w:rsidRDefault="00311172" w:rsidP="00311172">
      <w:pPr>
        <w:jc w:val="both"/>
        <w:rPr>
          <w:rFonts w:ascii="Arial" w:hAnsi="Arial" w:cs="Arial"/>
          <w:b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              www.registur.gov.py</w:t>
      </w:r>
    </w:p>
    <w:sectPr w:rsidR="00BE690A" w:rsidRPr="00311172" w:rsidSect="005433BD">
      <w:headerReference w:type="default" r:id="rId9"/>
      <w:footerReference w:type="even" r:id="rId10"/>
      <w:footerReference w:type="default" r:id="rId11"/>
      <w:pgSz w:w="12240" w:h="18720" w:code="14"/>
      <w:pgMar w:top="1134" w:right="760" w:bottom="992" w:left="1134" w:header="0" w:footer="17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0A65" w14:textId="77777777" w:rsidR="007E4AC9" w:rsidRDefault="007E4AC9">
      <w:r>
        <w:separator/>
      </w:r>
    </w:p>
  </w:endnote>
  <w:endnote w:type="continuationSeparator" w:id="0">
    <w:p w14:paraId="20AA9E76" w14:textId="77777777" w:rsidR="007E4AC9" w:rsidRDefault="007E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6C0D" w14:textId="77777777" w:rsidR="00925A3B" w:rsidRDefault="00925A3B" w:rsidP="00925A3B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E773" w14:textId="77777777" w:rsidR="00CE46B8" w:rsidRDefault="00925A3B" w:rsidP="00925A3B">
    <w:pPr>
      <w:pStyle w:val="Piedepgina"/>
      <w:jc w:val="center"/>
      <w:rPr>
        <w:rFonts w:ascii="Times New Roman" w:hAnsi="Times New Roman"/>
        <w:b/>
        <w:i/>
        <w:sz w:val="14"/>
        <w:szCs w:val="16"/>
      </w:rPr>
    </w:pPr>
    <w:r>
      <w:rPr>
        <w:rFonts w:ascii="Monotype Corsiva" w:eastAsia="Times New Roman" w:hAnsi="Monotype Corsiva" w:cs="Arial"/>
        <w:b/>
        <w:bCs/>
        <w:noProof/>
        <w:color w:val="444444"/>
        <w:sz w:val="18"/>
        <w:szCs w:val="16"/>
        <w:lang w:val="es-PY" w:eastAsia="es-PY"/>
      </w:rPr>
      <mc:AlternateContent>
        <mc:Choice Requires="wps">
          <w:drawing>
            <wp:anchor distT="0" distB="0" distL="0" distR="0" simplePos="0" relativeHeight="5" behindDoc="1" locked="0" layoutInCell="0" allowOverlap="1" wp14:anchorId="16015BF1" wp14:editId="4D30E45F">
              <wp:simplePos x="0" y="0"/>
              <wp:positionH relativeFrom="column">
                <wp:posOffset>433070</wp:posOffset>
              </wp:positionH>
              <wp:positionV relativeFrom="paragraph">
                <wp:posOffset>-55880</wp:posOffset>
              </wp:positionV>
              <wp:extent cx="5563870" cy="1905"/>
              <wp:effectExtent l="0" t="0" r="0" b="0"/>
              <wp:wrapNone/>
              <wp:docPr id="8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3870" cy="1905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8B573" id="Forma1_0" o:spid="_x0000_s1026" style="position:absolute;flip:y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.1pt,-4.4pt" to="472.2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NTygEAAPEDAAAOAAAAZHJzL2Uyb0RvYy54bWysU01v2zAMvQ/YfxB0X+x0SNcZcXpokV6G&#10;LtjXdVBkKRagL1BqnPz7UbTrBuupw3wQSIl85Huk17cnZ9lRQTLBt3y5qDlTXobO+EPLf/7Yfrjh&#10;LGXhO2GDVy0/q8RvN+/frYfYqKvQB9spYAjiUzPElvc5x6aqkuyVE2kRovL4qAM4kdGFQ9WBGBDd&#10;2eqqrq+rIUAXIUiVEt7ej498Q/haK5m/ap1UZrbl2FumE+jcl7ParEVzABF7I6c2xD904YTxWHSG&#10;uhdZsCcwr6CckRBS0Hkhg6uC1kYq4oBslvVfbL73IiriguKkOMuU/h+sfDzugJmu5TgoLxyOaFvE&#10;Xv4mbYaYGgy58ztApYqX4g4K0ZMGx7Q18ReOnagjGXYiZc+zsuqUmcTL1er6480nHIDEt+XnelWE&#10;r0aUghYh5QcVHCtGy63xhbdoxPFLymPoc0i5tp4NpUaxU7Cm2xpryYHD/s4CO4oyb/qmShdhWNd6&#10;LP9Ch6x8tmoE/6Y0SkJcCFROqOPe4GIjkeftITBMKIEau3hj7pRSshWt6xvz5ySqH3ye853xAYj8&#10;Bbti7kN3pnGSALhXNInpHyiLe+mTTC9/6uYPAAAA//8DAFBLAwQUAAYACAAAACEAeM7bFd8AAAAI&#10;AQAADwAAAGRycy9kb3ducmV2LnhtbEyPwU7DMBBE70j8g7VI3FqnVRqFEKdClRAHJKS2XLg58TaJ&#10;aq+D7SYpX497guPOjGbflNvZaDai870lAatlAgypsaqnVsDn8XWRA/NBkpLaEgq4oodtdX9XykLZ&#10;ifY4HkLLYgn5QgroQhgKzn3ToZF+aQek6J2sMzLE07VcOTnFcqP5OkkybmRP8UMnB9x12JwPFyNg&#10;//aVTG7XXOv5R28+VvU3fx8zIR4f5pdnYAHn8BeGG35Ehyoy1fZCyjMtIMvXMSlgkccF0X9K0xRY&#10;fRM2wKuS/x9Q/QIAAP//AwBQSwECLQAUAAYACAAAACEAtoM4kv4AAADhAQAAEwAAAAAAAAAAAAAA&#10;AAAAAAAAW0NvbnRlbnRfVHlwZXNdLnhtbFBLAQItABQABgAIAAAAIQA4/SH/1gAAAJQBAAALAAAA&#10;AAAAAAAAAAAAAC8BAABfcmVscy8ucmVsc1BLAQItABQABgAIAAAAIQBTMuNTygEAAPEDAAAOAAAA&#10;AAAAAAAAAAAAAC4CAABkcnMvZTJvRG9jLnhtbFBLAQItABQABgAIAAAAIQB4ztsV3wAAAAgBAAAP&#10;AAAAAAAAAAAAAAAAACQEAABkcnMvZG93bnJldi54bWxQSwUGAAAAAAQABADzAAAAMAUAAAAA&#10;" o:allowincell="f" strokeweight="0"/>
          </w:pict>
        </mc:Fallback>
      </mc:AlternateContent>
    </w:r>
    <w:r w:rsidR="0068099C">
      <w:rPr>
        <w:rFonts w:ascii="Monotype Corsiva" w:eastAsia="Times New Roman" w:hAnsi="Monotype Corsiva" w:cs="Arial"/>
        <w:b/>
        <w:bCs/>
        <w:noProof/>
        <w:color w:val="444444"/>
        <w:sz w:val="18"/>
        <w:szCs w:val="16"/>
        <w:lang w:val="es-PY" w:eastAsia="es-PY"/>
      </w:rPr>
      <mc:AlternateContent>
        <mc:Choice Requires="wps">
          <w:drawing>
            <wp:anchor distT="0" distB="0" distL="0" distR="0" simplePos="0" relativeHeight="2" behindDoc="1" locked="0" layoutInCell="0" allowOverlap="1" wp14:anchorId="67B5F6B6" wp14:editId="4AC69B07">
              <wp:simplePos x="0" y="0"/>
              <wp:positionH relativeFrom="column">
                <wp:posOffset>81280</wp:posOffset>
              </wp:positionH>
              <wp:positionV relativeFrom="paragraph">
                <wp:posOffset>74295</wp:posOffset>
              </wp:positionV>
              <wp:extent cx="4027170" cy="4445"/>
              <wp:effectExtent l="0" t="0" r="0" b="0"/>
              <wp:wrapNone/>
              <wp:docPr id="7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6600" cy="180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471AE" id="Line 4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.4pt,5.85pt" to="323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XTswEAALwDAAAOAAAAZHJzL2Uyb0RvYy54bWysU01v2zAMvQ/YfxB0X+wERVYYcXpo0V2K&#10;LdjHD1BkKhYgiQKlxcm/HyWnadGdOuwiUxLf4+MTvbk7eSeOQMli6OVy0UoBQeNgw6GXv34+frqV&#10;ImUVBuUwQC/PkOTd9uOHzRQ7WOGIbgASTBJSN8VejjnHrmmSHsGrtMAIgS8NkleZt3RoBlITs3vX&#10;rNp23UxIQyTUkBKfPsyXclv5jQGdvxmTIAvXS9aW60p13Ze12W5UdyAVR6svMtQ/qPDKBi56pXpQ&#10;WYnfZP+i8lYTJjR5odE3aIzVUHvgbpbtm25+jCpC7YXNSfFqU/p/tPrrcUfCDr38LEVQnp/oyQYQ&#10;N8WZKaaOE+7Dji67FHdU2jwZ8uXLDYhTdfN8dRNOWWg+vGlX63XLpmu+W95yxCTNCzZSyl8AvShB&#10;Lx2XrRaq41PKc+pzSinlgphKjRIHfLTOzTkuMGtROmurUT47mDHfwXB3VWI5SJoO+3tHYh4BnlHW&#10;9zwIrM0FBpREw/zvxF4gBQ118t6Jv4JqfQz5ivc2IFX3XnVXwj0O5/o21QAekWrwZZzLDL7eV5te&#10;frrtHwAAAP//AwBQSwMEFAAGAAgAAAAhAL3xxZ/dAAAACAEAAA8AAABkcnMvZG93bnJldi54bWxM&#10;j0FLw0AQhe+C/2EZwYvYTUtpJWZTpFAQD6Jp8bzNjknI7mzc3abx3zs92dPweI833ys2k7NixBA7&#10;TwrmswwEUu1NR42Cw373+AQiJk1GW0+o4BcjbMrbm0Lnxp/pE8cqNYJLKOZaQZvSkEsZ6xadjjM/&#10;ILH37YPTiWVopAn6zOXOykWWraTTHfGHVg+4bbHuq5NTYHD7+naw+xi+qvHd/Oz6+uOhV+r+bnp5&#10;BpFwSv9huOAzOpTMdPQnMlFY1gsmT3znaxDsr5Zr3na8GEuQZSGvB5R/AAAA//8DAFBLAQItABQA&#10;BgAIAAAAIQC2gziS/gAAAOEBAAATAAAAAAAAAAAAAAAAAAAAAABbQ29udGVudF9UeXBlc10ueG1s&#10;UEsBAi0AFAAGAAgAAAAhADj9If/WAAAAlAEAAAsAAAAAAAAAAAAAAAAALwEAAF9yZWxzLy5yZWxz&#10;UEsBAi0AFAAGAAgAAAAhANzQZdOzAQAAvAMAAA4AAAAAAAAAAAAAAAAALgIAAGRycy9lMm9Eb2Mu&#10;eG1sUEsBAi0AFAAGAAgAAAAhAL3xxZ/dAAAACAEAAA8AAAAAAAAAAAAAAAAADQQAAGRycy9kb3du&#10;cmV2LnhtbFBLBQYAAAAABAAEAPMAAAAXBQAAAAA=&#10;" o:allowincell="f" stroked="f" strokeweight="0"/>
          </w:pict>
        </mc:Fallback>
      </mc:AlternateContent>
    </w:r>
    <w:r w:rsidR="0068099C">
      <w:rPr>
        <w:rFonts w:ascii="Times New Roman" w:hAnsi="Times New Roman"/>
        <w:i/>
        <w:sz w:val="14"/>
        <w:szCs w:val="16"/>
      </w:rPr>
      <w:t xml:space="preserve">Visión: Al 2024 logramos que el Paraguay sea reconocido como un destino turístico competitivo a nivel internacional con productos sostenibles </w:t>
    </w:r>
  </w:p>
  <w:p w14:paraId="4A49D95B" w14:textId="77777777" w:rsidR="00CE46B8" w:rsidRDefault="0068099C" w:rsidP="00925A3B">
    <w:pPr>
      <w:pStyle w:val="Ttulo"/>
      <w:rPr>
        <w:rFonts w:ascii="Monotype Corsiva" w:hAnsi="Monotype Corsiva"/>
        <w:i/>
        <w:sz w:val="18"/>
        <w:szCs w:val="18"/>
      </w:rPr>
    </w:pPr>
    <w:r>
      <w:rPr>
        <w:rFonts w:ascii="Times New Roman" w:hAnsi="Times New Roman" w:cs="Times New Roman"/>
        <w:b w:val="0"/>
        <w:i/>
        <w:sz w:val="14"/>
        <w:szCs w:val="16"/>
      </w:rPr>
      <w:t>y de calidad, convirtiendo al turismo en uno de los sectores productivos de mayor impacto económico y social del país.</w:t>
    </w:r>
  </w:p>
  <w:p w14:paraId="0E2442D7" w14:textId="77777777" w:rsidR="00CE46B8" w:rsidRDefault="0068099C" w:rsidP="00925A3B">
    <w:pPr>
      <w:pStyle w:val="Ttulo"/>
      <w:rPr>
        <w:rFonts w:ascii="Times New Roman" w:hAnsi="Times New Roman"/>
        <w:b w:val="0"/>
        <w:i/>
        <w:sz w:val="14"/>
        <w:szCs w:val="14"/>
      </w:rPr>
    </w:pPr>
    <w:proofErr w:type="spellStart"/>
    <w:r>
      <w:rPr>
        <w:rFonts w:ascii="Times New Roman" w:hAnsi="Times New Roman"/>
        <w:i/>
        <w:sz w:val="14"/>
        <w:szCs w:val="14"/>
      </w:rPr>
      <w:t>Tembihecha</w:t>
    </w:r>
    <w:proofErr w:type="spellEnd"/>
    <w:r>
      <w:rPr>
        <w:rFonts w:ascii="Times New Roman" w:hAnsi="Times New Roman"/>
        <w:i/>
        <w:sz w:val="14"/>
        <w:szCs w:val="14"/>
      </w:rPr>
      <w:t xml:space="preserve">: </w:t>
    </w:r>
    <w:proofErr w:type="spellStart"/>
    <w:r>
      <w:rPr>
        <w:rFonts w:ascii="Times New Roman" w:hAnsi="Times New Roman"/>
        <w:b w:val="0"/>
        <w:i/>
        <w:sz w:val="14"/>
        <w:szCs w:val="14"/>
      </w:rPr>
      <w:t>Ary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2024-pe, </w:t>
    </w:r>
    <w:proofErr w:type="spellStart"/>
    <w:r>
      <w:rPr>
        <w:rFonts w:ascii="Times New Roman" w:hAnsi="Times New Roman"/>
        <w:b w:val="0"/>
        <w:i/>
        <w:sz w:val="14"/>
        <w:szCs w:val="14"/>
      </w:rPr>
      <w:t>rohupyty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Tetã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Paraguái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oñemomba’eguasúvo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tenda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jechaukapýramo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opavave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tetãnguéra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renondépe</w:t>
    </w:r>
    <w:proofErr w:type="spellEnd"/>
  </w:p>
  <w:p w14:paraId="2024F039" w14:textId="77777777" w:rsidR="00CE46B8" w:rsidRDefault="0068099C" w:rsidP="00925A3B">
    <w:pPr>
      <w:pStyle w:val="Ttulo"/>
      <w:rPr>
        <w:rFonts w:ascii="Times New Roman" w:hAnsi="Times New Roman"/>
        <w:b w:val="0"/>
        <w:i/>
        <w:sz w:val="14"/>
        <w:szCs w:val="14"/>
      </w:rPr>
    </w:pPr>
    <w:proofErr w:type="spellStart"/>
    <w:r>
      <w:rPr>
        <w:rFonts w:ascii="Times New Roman" w:hAnsi="Times New Roman"/>
        <w:b w:val="0"/>
        <w:i/>
        <w:sz w:val="14"/>
        <w:szCs w:val="14"/>
      </w:rPr>
      <w:t>mba’eapopy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porã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katuínte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, </w:t>
    </w:r>
    <w:proofErr w:type="spellStart"/>
    <w:r>
      <w:rPr>
        <w:rFonts w:ascii="Times New Roman" w:hAnsi="Times New Roman"/>
        <w:b w:val="0"/>
        <w:i/>
        <w:sz w:val="14"/>
        <w:szCs w:val="14"/>
      </w:rPr>
      <w:t>ojapóva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tetã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jehechaukágui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temimoimby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ohejáva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hetave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viru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, </w:t>
    </w:r>
    <w:proofErr w:type="spellStart"/>
    <w:r>
      <w:rPr>
        <w:rFonts w:ascii="Times New Roman" w:hAnsi="Times New Roman"/>
        <w:b w:val="0"/>
        <w:i/>
        <w:sz w:val="14"/>
        <w:szCs w:val="14"/>
      </w:rPr>
      <w:t>tetãme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g̃uarã</w:t>
    </w:r>
    <w:proofErr w:type="spellEnd"/>
    <w:r>
      <w:rPr>
        <w:rFonts w:ascii="Times New Roman" w:hAnsi="Times New Roman"/>
        <w:b w:val="0"/>
        <w:i/>
        <w:sz w:val="14"/>
        <w:szCs w:val="14"/>
      </w:rPr>
      <w:t xml:space="preserve"> </w:t>
    </w:r>
    <w:proofErr w:type="spellStart"/>
    <w:r>
      <w:rPr>
        <w:rFonts w:ascii="Times New Roman" w:hAnsi="Times New Roman"/>
        <w:b w:val="0"/>
        <w:i/>
        <w:sz w:val="14"/>
        <w:szCs w:val="14"/>
      </w:rPr>
      <w:t>akãrapu’ã</w:t>
    </w:r>
    <w:proofErr w:type="spellEnd"/>
    <w:r>
      <w:rPr>
        <w:rFonts w:ascii="Times New Roman" w:hAnsi="Times New Roman"/>
        <w:b w:val="0"/>
        <w:i/>
        <w:sz w:val="14"/>
        <w:szCs w:val="14"/>
      </w:rPr>
      <w:t>.</w:t>
    </w:r>
  </w:p>
  <w:p w14:paraId="44208470" w14:textId="77777777" w:rsidR="00CE46B8" w:rsidRDefault="0068099C" w:rsidP="00925A3B">
    <w:pPr>
      <w:pStyle w:val="Ttulo"/>
      <w:rPr>
        <w:rFonts w:ascii="Times New Roman" w:hAnsi="Times New Roman"/>
        <w:i/>
        <w:sz w:val="14"/>
        <w:szCs w:val="14"/>
      </w:rPr>
    </w:pPr>
    <w:r>
      <w:rPr>
        <w:rFonts w:ascii="Times New Roman" w:hAnsi="Times New Roman"/>
        <w:i/>
        <w:sz w:val="14"/>
        <w:szCs w:val="14"/>
      </w:rPr>
      <w:br/>
      <w:t xml:space="preserve">Palma 468 </w:t>
    </w:r>
    <w:proofErr w:type="spellStart"/>
    <w:r>
      <w:rPr>
        <w:rFonts w:ascii="Times New Roman" w:hAnsi="Times New Roman"/>
        <w:i/>
        <w:sz w:val="14"/>
        <w:szCs w:val="14"/>
      </w:rPr>
      <w:t>haimete</w:t>
    </w:r>
    <w:proofErr w:type="spellEnd"/>
    <w:r>
      <w:rPr>
        <w:rFonts w:ascii="Times New Roman" w:hAnsi="Times New Roman"/>
        <w:i/>
        <w:sz w:val="14"/>
        <w:szCs w:val="14"/>
      </w:rPr>
      <w:t xml:space="preserve"> 14 de Mayo, Paraguay - </w:t>
    </w:r>
    <w:proofErr w:type="spellStart"/>
    <w:r>
      <w:rPr>
        <w:rFonts w:ascii="Times New Roman" w:hAnsi="Times New Roman"/>
        <w:i/>
        <w:sz w:val="14"/>
        <w:szCs w:val="14"/>
      </w:rPr>
      <w:t>Pumbyry</w:t>
    </w:r>
    <w:proofErr w:type="spellEnd"/>
    <w:r>
      <w:rPr>
        <w:rFonts w:ascii="Times New Roman" w:hAnsi="Times New Roman"/>
        <w:i/>
        <w:sz w:val="14"/>
        <w:szCs w:val="14"/>
      </w:rPr>
      <w:t xml:space="preserve">: +595 21 441-530 </w:t>
    </w:r>
  </w:p>
  <w:p w14:paraId="2E858C56" w14:textId="77777777" w:rsidR="00CE46B8" w:rsidRDefault="0068099C" w:rsidP="00925A3B">
    <w:pPr>
      <w:pStyle w:val="Ttulo"/>
      <w:rPr>
        <w:rFonts w:ascii="Times New Roman" w:hAnsi="Times New Roman" w:cs="Times New Roman"/>
        <w:b w:val="0"/>
        <w:i/>
        <w:sz w:val="14"/>
        <w:szCs w:val="16"/>
      </w:rPr>
    </w:pPr>
    <w:r>
      <w:rPr>
        <w:rFonts w:ascii="Times New Roman" w:hAnsi="Times New Roman"/>
        <w:i/>
        <w:sz w:val="14"/>
        <w:szCs w:val="14"/>
      </w:rPr>
      <w:t>www.senatur.gov.py - www.visitparaguay.travel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C93B" w14:textId="77777777" w:rsidR="007E4AC9" w:rsidRDefault="007E4AC9">
      <w:r>
        <w:separator/>
      </w:r>
    </w:p>
  </w:footnote>
  <w:footnote w:type="continuationSeparator" w:id="0">
    <w:p w14:paraId="7FA6F90D" w14:textId="77777777" w:rsidR="007E4AC9" w:rsidRDefault="007E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A493" w14:textId="77777777" w:rsidR="00B47719" w:rsidRDefault="00B47719" w:rsidP="00B47719">
    <w:pPr>
      <w:suppressAutoHyphens w:val="0"/>
      <w:spacing w:before="40"/>
      <w:rPr>
        <w:rFonts w:ascii="Times New Roman" w:hAnsi="Times New Roman"/>
        <w:i/>
        <w:sz w:val="14"/>
        <w:szCs w:val="16"/>
      </w:rPr>
    </w:pPr>
  </w:p>
  <w:p w14:paraId="520BFB22" w14:textId="77777777" w:rsidR="00C107E6" w:rsidRDefault="00C107E6" w:rsidP="00B47719">
    <w:pPr>
      <w:suppressAutoHyphens w:val="0"/>
      <w:spacing w:before="40"/>
      <w:rPr>
        <w:rFonts w:ascii="Times New Roman" w:hAnsi="Times New Roman"/>
        <w:i/>
        <w:sz w:val="14"/>
        <w:szCs w:val="16"/>
      </w:rPr>
    </w:pPr>
  </w:p>
  <w:p w14:paraId="1BA49B02" w14:textId="77777777" w:rsidR="002C0362" w:rsidRDefault="00B47719" w:rsidP="00B47719">
    <w:pPr>
      <w:suppressAutoHyphens w:val="0"/>
      <w:spacing w:before="40"/>
      <w:rPr>
        <w:rFonts w:ascii="Times New Roman" w:hAnsi="Times New Roman"/>
        <w:i/>
        <w:sz w:val="14"/>
        <w:szCs w:val="16"/>
      </w:rPr>
    </w:pPr>
    <w:r w:rsidRPr="00B47719">
      <w:rPr>
        <w:rFonts w:ascii="Times New Roman" w:hAnsi="Times New Roman"/>
        <w:i/>
        <w:noProof/>
        <w:sz w:val="14"/>
        <w:szCs w:val="16"/>
        <w:lang w:val="es-PY" w:eastAsia="es-PY"/>
      </w:rPr>
      <w:drawing>
        <wp:inline distT="0" distB="0" distL="0" distR="0" wp14:anchorId="668551F0" wp14:editId="23A542D3">
          <wp:extent cx="4685118" cy="468000"/>
          <wp:effectExtent l="0" t="0" r="1270" b="8255"/>
          <wp:docPr id="170855445" name="Imagen 170855445" descr="C:\Users\ngimenez\Downloads\Logo SECRETARIA NACIONAL DE TURISM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gimenez\Downloads\Logo SECRETARIA NACIONAL DE TURISMO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" t="21891" r="4077" b="20050"/>
                  <a:stretch/>
                </pic:blipFill>
                <pic:spPr bwMode="auto">
                  <a:xfrm>
                    <a:off x="0" y="0"/>
                    <a:ext cx="468511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DB5C18" w14:textId="77777777" w:rsidR="00B47719" w:rsidRDefault="00B47719" w:rsidP="00B47719">
    <w:pPr>
      <w:pStyle w:val="Textoindependiente"/>
      <w:spacing w:line="276" w:lineRule="auto"/>
      <w:jc w:val="center"/>
      <w:rPr>
        <w:rFonts w:ascii="Arial" w:eastAsia="Arial Unicode MS" w:hAnsi="Arial" w:cs="Arial"/>
        <w:b w:val="0"/>
        <w:sz w:val="16"/>
        <w:szCs w:val="16"/>
        <w:lang w:val="pt-BR"/>
      </w:rPr>
    </w:pPr>
  </w:p>
  <w:p w14:paraId="3E68B952" w14:textId="77777777" w:rsidR="00B47719" w:rsidRPr="008B305F" w:rsidRDefault="00B47719" w:rsidP="00BD4C57">
    <w:pPr>
      <w:pStyle w:val="Textoindependiente"/>
      <w:spacing w:line="276" w:lineRule="auto"/>
      <w:jc w:val="center"/>
      <w:rPr>
        <w:rFonts w:eastAsia="Arial Unicode MS"/>
        <w:b w:val="0"/>
        <w:i/>
        <w:sz w:val="14"/>
        <w:szCs w:val="14"/>
        <w:lang w:val="pt-BR"/>
      </w:rPr>
    </w:pP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Misión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: Somos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un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órgano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que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establece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la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política turística nacional, orientando,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promoviendo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, facilitando y regulando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el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desarrollo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del turismo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en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el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Paraguay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en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beneficio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de</w:t>
    </w:r>
    <w:r w:rsidR="008B305F">
      <w:rPr>
        <w:rFonts w:eastAsia="Arial Unicode MS"/>
        <w:b w:val="0"/>
        <w:i/>
        <w:sz w:val="14"/>
        <w:szCs w:val="14"/>
        <w:lang w:val="pt-BR"/>
      </w:rPr>
      <w:t xml:space="preserve"> </w:t>
    </w:r>
    <w:r w:rsidRPr="008B305F">
      <w:rPr>
        <w:rFonts w:eastAsia="Arial Unicode MS"/>
        <w:b w:val="0"/>
        <w:i/>
        <w:sz w:val="14"/>
        <w:szCs w:val="14"/>
        <w:lang w:val="pt-BR"/>
      </w:rPr>
      <w:t xml:space="preserve">visitantes y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ciudadanía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en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general.</w:t>
    </w:r>
  </w:p>
  <w:p w14:paraId="529A45E5" w14:textId="77777777" w:rsidR="00B47719" w:rsidRPr="008B305F" w:rsidRDefault="00B47719" w:rsidP="00BD4C57">
    <w:pPr>
      <w:pStyle w:val="Textoindependiente"/>
      <w:pBdr>
        <w:bottom w:val="single" w:sz="4" w:space="1" w:color="auto"/>
      </w:pBdr>
      <w:spacing w:line="276" w:lineRule="auto"/>
      <w:jc w:val="center"/>
      <w:rPr>
        <w:rFonts w:eastAsia="Arial Unicode MS"/>
        <w:b w:val="0"/>
        <w:i/>
        <w:sz w:val="14"/>
        <w:szCs w:val="14"/>
        <w:lang w:val="pt-BR"/>
      </w:rPr>
    </w:pP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Tembipota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: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Orehína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Tetã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Remimoimby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omopyendáva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Tetãpy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jehechauka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rehegua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política,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ombohape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,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ohechauka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,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omoakãrapu’ã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ha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oikuaauka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tetã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Paraguái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tuichakue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javeve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,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tetã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ambue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ha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opavave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tavayguakuéra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 xml:space="preserve"> </w:t>
    </w:r>
    <w:proofErr w:type="spellStart"/>
    <w:r w:rsidRPr="008B305F">
      <w:rPr>
        <w:rFonts w:eastAsia="Arial Unicode MS"/>
        <w:b w:val="0"/>
        <w:i/>
        <w:sz w:val="14"/>
        <w:szCs w:val="14"/>
        <w:lang w:val="pt-BR"/>
      </w:rPr>
      <w:t>jehasaporãverã</w:t>
    </w:r>
    <w:proofErr w:type="spellEnd"/>
    <w:r w:rsidRPr="008B305F">
      <w:rPr>
        <w:rFonts w:eastAsia="Arial Unicode MS"/>
        <w:b w:val="0"/>
        <w:i/>
        <w:sz w:val="14"/>
        <w:szCs w:val="14"/>
        <w:lang w:val="pt-BR"/>
      </w:rPr>
      <w:t>.</w:t>
    </w:r>
  </w:p>
  <w:p w14:paraId="03784A7F" w14:textId="77777777" w:rsidR="00B47719" w:rsidRDefault="00B47719" w:rsidP="00AC556E">
    <w:pPr>
      <w:suppressAutoHyphens w:val="0"/>
      <w:jc w:val="center"/>
      <w:rPr>
        <w:rFonts w:ascii="Times New Roman" w:hAnsi="Times New Roman"/>
        <w:i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80B3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98C"/>
    <w:multiLevelType w:val="hybridMultilevel"/>
    <w:tmpl w:val="A3DA7904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33D3"/>
    <w:multiLevelType w:val="hybridMultilevel"/>
    <w:tmpl w:val="37A2BA1C"/>
    <w:lvl w:ilvl="0" w:tplc="6CC65C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06CA"/>
    <w:multiLevelType w:val="hybridMultilevel"/>
    <w:tmpl w:val="1D80F97E"/>
    <w:lvl w:ilvl="0" w:tplc="F0440A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13F9"/>
    <w:multiLevelType w:val="hybridMultilevel"/>
    <w:tmpl w:val="F244E2E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4"/>
        <w:szCs w:val="34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219E"/>
    <w:multiLevelType w:val="hybridMultilevel"/>
    <w:tmpl w:val="ACA23AD2"/>
    <w:lvl w:ilvl="0" w:tplc="5E3EECF0">
      <w:start w:val="5"/>
      <w:numFmt w:val="bullet"/>
      <w:lvlText w:val=""/>
      <w:lvlJc w:val="left"/>
      <w:pPr>
        <w:ind w:left="786" w:hanging="360"/>
      </w:pPr>
      <w:rPr>
        <w:rFonts w:ascii="Tahoma" w:hAnsi="Tahoma" w:cs="Helvetica" w:hint="default"/>
        <w:color w:val="auto"/>
        <w:sz w:val="34"/>
        <w:szCs w:val="34"/>
      </w:rPr>
    </w:lvl>
    <w:lvl w:ilvl="1" w:tplc="5E3EECF0">
      <w:start w:val="5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Tahoma" w:hAnsi="Tahoma" w:cs="Helvetica" w:hint="default"/>
        <w:color w:val="auto"/>
        <w:sz w:val="34"/>
        <w:szCs w:val="34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3EEA"/>
    <w:multiLevelType w:val="hybridMultilevel"/>
    <w:tmpl w:val="2E409B0C"/>
    <w:lvl w:ilvl="0" w:tplc="4C6E6D4A">
      <w:numFmt w:val="bullet"/>
      <w:lvlText w:val=""/>
      <w:lvlJc w:val="left"/>
      <w:pPr>
        <w:ind w:left="786" w:hanging="360"/>
      </w:pPr>
      <w:rPr>
        <w:rFonts w:ascii="Symbol" w:eastAsia="Arial Unicode MS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81054C"/>
    <w:multiLevelType w:val="hybridMultilevel"/>
    <w:tmpl w:val="CE90ED7C"/>
    <w:lvl w:ilvl="0" w:tplc="5E3EECF0">
      <w:start w:val="5"/>
      <w:numFmt w:val="bullet"/>
      <w:lvlText w:val=""/>
      <w:lvlJc w:val="left"/>
      <w:pPr>
        <w:ind w:left="720" w:hanging="360"/>
      </w:pPr>
      <w:rPr>
        <w:rFonts w:ascii="Tahoma" w:hAnsi="Tahoma" w:cs="Helvetica" w:hint="default"/>
        <w:color w:val="auto"/>
        <w:sz w:val="34"/>
        <w:szCs w:val="34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407A"/>
    <w:multiLevelType w:val="hybridMultilevel"/>
    <w:tmpl w:val="52BED720"/>
    <w:lvl w:ilvl="0" w:tplc="89924AB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93AAF"/>
    <w:multiLevelType w:val="hybridMultilevel"/>
    <w:tmpl w:val="340AC636"/>
    <w:lvl w:ilvl="0" w:tplc="5E3EECF0">
      <w:start w:val="5"/>
      <w:numFmt w:val="bullet"/>
      <w:lvlText w:val=""/>
      <w:lvlJc w:val="left"/>
      <w:pPr>
        <w:ind w:left="720" w:hanging="360"/>
      </w:pPr>
      <w:rPr>
        <w:rFonts w:ascii="Tahoma" w:hAnsi="Tahoma" w:cs="Helvetica" w:hint="default"/>
        <w:color w:val="auto"/>
        <w:sz w:val="34"/>
        <w:szCs w:val="34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024CB"/>
    <w:multiLevelType w:val="hybridMultilevel"/>
    <w:tmpl w:val="BA94717E"/>
    <w:lvl w:ilvl="0" w:tplc="C9CC10DA">
      <w:start w:val="3"/>
      <w:numFmt w:val="bullet"/>
      <w:lvlText w:val=""/>
      <w:lvlJc w:val="left"/>
      <w:pPr>
        <w:ind w:left="1080" w:hanging="360"/>
      </w:pPr>
      <w:rPr>
        <w:rFonts w:ascii="Symbol" w:eastAsia="Times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AE76EF"/>
    <w:multiLevelType w:val="hybridMultilevel"/>
    <w:tmpl w:val="5E4E3694"/>
    <w:lvl w:ilvl="0" w:tplc="DD3CD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31706">
    <w:abstractNumId w:val="11"/>
  </w:num>
  <w:num w:numId="2" w16cid:durableId="223376197">
    <w:abstractNumId w:val="3"/>
  </w:num>
  <w:num w:numId="3" w16cid:durableId="473565626">
    <w:abstractNumId w:val="1"/>
  </w:num>
  <w:num w:numId="4" w16cid:durableId="1013461123">
    <w:abstractNumId w:val="10"/>
  </w:num>
  <w:num w:numId="5" w16cid:durableId="792820499">
    <w:abstractNumId w:val="6"/>
  </w:num>
  <w:num w:numId="6" w16cid:durableId="861554103">
    <w:abstractNumId w:val="0"/>
  </w:num>
  <w:num w:numId="7" w16cid:durableId="445123725">
    <w:abstractNumId w:val="8"/>
  </w:num>
  <w:num w:numId="8" w16cid:durableId="1916550031">
    <w:abstractNumId w:val="2"/>
  </w:num>
  <w:num w:numId="9" w16cid:durableId="1961835376">
    <w:abstractNumId w:val="4"/>
  </w:num>
  <w:num w:numId="10" w16cid:durableId="920677661">
    <w:abstractNumId w:val="7"/>
  </w:num>
  <w:num w:numId="11" w16cid:durableId="1300454186">
    <w:abstractNumId w:val="9"/>
  </w:num>
  <w:num w:numId="12" w16cid:durableId="135746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Y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B8"/>
    <w:rsid w:val="00011E0A"/>
    <w:rsid w:val="000126BD"/>
    <w:rsid w:val="00015F3F"/>
    <w:rsid w:val="0001728F"/>
    <w:rsid w:val="00017B2E"/>
    <w:rsid w:val="00017FDE"/>
    <w:rsid w:val="00026F86"/>
    <w:rsid w:val="000378C8"/>
    <w:rsid w:val="00044635"/>
    <w:rsid w:val="00051303"/>
    <w:rsid w:val="00056F14"/>
    <w:rsid w:val="00060FAD"/>
    <w:rsid w:val="00065DE2"/>
    <w:rsid w:val="0008398B"/>
    <w:rsid w:val="00091964"/>
    <w:rsid w:val="000A0029"/>
    <w:rsid w:val="000A0FD2"/>
    <w:rsid w:val="000A57BB"/>
    <w:rsid w:val="000A5D98"/>
    <w:rsid w:val="000D04B1"/>
    <w:rsid w:val="000D7D66"/>
    <w:rsid w:val="000E0BFB"/>
    <w:rsid w:val="000E2ED2"/>
    <w:rsid w:val="000E3C05"/>
    <w:rsid w:val="000F1F10"/>
    <w:rsid w:val="000F3882"/>
    <w:rsid w:val="000F40A8"/>
    <w:rsid w:val="000F66B4"/>
    <w:rsid w:val="000F7726"/>
    <w:rsid w:val="00102946"/>
    <w:rsid w:val="00102EB8"/>
    <w:rsid w:val="00105AD4"/>
    <w:rsid w:val="00106563"/>
    <w:rsid w:val="00106D86"/>
    <w:rsid w:val="00112547"/>
    <w:rsid w:val="001160F4"/>
    <w:rsid w:val="00125F3A"/>
    <w:rsid w:val="00131E72"/>
    <w:rsid w:val="00140971"/>
    <w:rsid w:val="00151379"/>
    <w:rsid w:val="00163DF4"/>
    <w:rsid w:val="0017431A"/>
    <w:rsid w:val="001943AD"/>
    <w:rsid w:val="00195F0A"/>
    <w:rsid w:val="001A087C"/>
    <w:rsid w:val="001C448D"/>
    <w:rsid w:val="001C676C"/>
    <w:rsid w:val="001C6987"/>
    <w:rsid w:val="001D1A94"/>
    <w:rsid w:val="001F1F6C"/>
    <w:rsid w:val="002006C7"/>
    <w:rsid w:val="00205178"/>
    <w:rsid w:val="00205692"/>
    <w:rsid w:val="00206E15"/>
    <w:rsid w:val="002410DD"/>
    <w:rsid w:val="0024714D"/>
    <w:rsid w:val="00251DD5"/>
    <w:rsid w:val="00255ACD"/>
    <w:rsid w:val="00257887"/>
    <w:rsid w:val="00260BC0"/>
    <w:rsid w:val="00270823"/>
    <w:rsid w:val="00270825"/>
    <w:rsid w:val="00270BB9"/>
    <w:rsid w:val="00292BC0"/>
    <w:rsid w:val="00296E0C"/>
    <w:rsid w:val="002A09BD"/>
    <w:rsid w:val="002A4B07"/>
    <w:rsid w:val="002C0362"/>
    <w:rsid w:val="002C1E9A"/>
    <w:rsid w:val="002D0F9F"/>
    <w:rsid w:val="002E23B5"/>
    <w:rsid w:val="002E48A2"/>
    <w:rsid w:val="002F136C"/>
    <w:rsid w:val="002F36B9"/>
    <w:rsid w:val="002F3E1B"/>
    <w:rsid w:val="00311172"/>
    <w:rsid w:val="00314074"/>
    <w:rsid w:val="0032072D"/>
    <w:rsid w:val="003350B9"/>
    <w:rsid w:val="00345EBE"/>
    <w:rsid w:val="00354BFA"/>
    <w:rsid w:val="00362321"/>
    <w:rsid w:val="003A30EC"/>
    <w:rsid w:val="003A6165"/>
    <w:rsid w:val="003A77F9"/>
    <w:rsid w:val="003B09C5"/>
    <w:rsid w:val="003B337B"/>
    <w:rsid w:val="003C67E5"/>
    <w:rsid w:val="003D7E9E"/>
    <w:rsid w:val="003E1AC4"/>
    <w:rsid w:val="003E1ECE"/>
    <w:rsid w:val="003E32A8"/>
    <w:rsid w:val="003E605F"/>
    <w:rsid w:val="003F0384"/>
    <w:rsid w:val="00404BD2"/>
    <w:rsid w:val="004136D8"/>
    <w:rsid w:val="00414A18"/>
    <w:rsid w:val="004153E4"/>
    <w:rsid w:val="00415DB6"/>
    <w:rsid w:val="00420B62"/>
    <w:rsid w:val="00426840"/>
    <w:rsid w:val="00426A3E"/>
    <w:rsid w:val="0042790B"/>
    <w:rsid w:val="00431253"/>
    <w:rsid w:val="00433515"/>
    <w:rsid w:val="0043477B"/>
    <w:rsid w:val="00440DE1"/>
    <w:rsid w:val="00442317"/>
    <w:rsid w:val="004464DF"/>
    <w:rsid w:val="00450DE3"/>
    <w:rsid w:val="00466AE4"/>
    <w:rsid w:val="00467603"/>
    <w:rsid w:val="00475796"/>
    <w:rsid w:val="004A1DD4"/>
    <w:rsid w:val="004B0473"/>
    <w:rsid w:val="004B1FBC"/>
    <w:rsid w:val="004B418F"/>
    <w:rsid w:val="004C5760"/>
    <w:rsid w:val="004C7A65"/>
    <w:rsid w:val="004D6063"/>
    <w:rsid w:val="004E2750"/>
    <w:rsid w:val="004E7DA4"/>
    <w:rsid w:val="004E7F8F"/>
    <w:rsid w:val="004F31EE"/>
    <w:rsid w:val="004F60C7"/>
    <w:rsid w:val="00512035"/>
    <w:rsid w:val="005235D8"/>
    <w:rsid w:val="00531C72"/>
    <w:rsid w:val="005433BD"/>
    <w:rsid w:val="00546EE7"/>
    <w:rsid w:val="00547761"/>
    <w:rsid w:val="00550EC4"/>
    <w:rsid w:val="005527B6"/>
    <w:rsid w:val="00570D0B"/>
    <w:rsid w:val="00587126"/>
    <w:rsid w:val="005871D7"/>
    <w:rsid w:val="0059214E"/>
    <w:rsid w:val="00592151"/>
    <w:rsid w:val="0059617B"/>
    <w:rsid w:val="005A2C8F"/>
    <w:rsid w:val="005A3E1D"/>
    <w:rsid w:val="005A7599"/>
    <w:rsid w:val="005B2AC0"/>
    <w:rsid w:val="005B61A1"/>
    <w:rsid w:val="005C7379"/>
    <w:rsid w:val="005D4FC0"/>
    <w:rsid w:val="005D6E23"/>
    <w:rsid w:val="0060548E"/>
    <w:rsid w:val="00611C77"/>
    <w:rsid w:val="00622A87"/>
    <w:rsid w:val="00625309"/>
    <w:rsid w:val="00626334"/>
    <w:rsid w:val="00630ED4"/>
    <w:rsid w:val="00653F5F"/>
    <w:rsid w:val="00656B66"/>
    <w:rsid w:val="00661E66"/>
    <w:rsid w:val="00663396"/>
    <w:rsid w:val="0066692F"/>
    <w:rsid w:val="0067067A"/>
    <w:rsid w:val="00671FB6"/>
    <w:rsid w:val="006739AE"/>
    <w:rsid w:val="0068099C"/>
    <w:rsid w:val="006820C0"/>
    <w:rsid w:val="00691373"/>
    <w:rsid w:val="00696CC1"/>
    <w:rsid w:val="00697102"/>
    <w:rsid w:val="006A41E0"/>
    <w:rsid w:val="006B022B"/>
    <w:rsid w:val="006B366A"/>
    <w:rsid w:val="006B506D"/>
    <w:rsid w:val="006C213F"/>
    <w:rsid w:val="006C51D3"/>
    <w:rsid w:val="006D1E23"/>
    <w:rsid w:val="006E22AF"/>
    <w:rsid w:val="006F1865"/>
    <w:rsid w:val="006F4396"/>
    <w:rsid w:val="0070282D"/>
    <w:rsid w:val="00705D07"/>
    <w:rsid w:val="00710A65"/>
    <w:rsid w:val="00737072"/>
    <w:rsid w:val="007469EF"/>
    <w:rsid w:val="0074705A"/>
    <w:rsid w:val="007524CC"/>
    <w:rsid w:val="007608DB"/>
    <w:rsid w:val="00760D14"/>
    <w:rsid w:val="0076160E"/>
    <w:rsid w:val="00762A9E"/>
    <w:rsid w:val="0076392F"/>
    <w:rsid w:val="00775E00"/>
    <w:rsid w:val="00775FF3"/>
    <w:rsid w:val="007A099E"/>
    <w:rsid w:val="007A1826"/>
    <w:rsid w:val="007A7279"/>
    <w:rsid w:val="007B1AAC"/>
    <w:rsid w:val="007B3899"/>
    <w:rsid w:val="007B6F5D"/>
    <w:rsid w:val="007C1E29"/>
    <w:rsid w:val="007D5F36"/>
    <w:rsid w:val="007D6E00"/>
    <w:rsid w:val="007E34A6"/>
    <w:rsid w:val="007E4AC9"/>
    <w:rsid w:val="007F1CFF"/>
    <w:rsid w:val="00802B12"/>
    <w:rsid w:val="00811470"/>
    <w:rsid w:val="00811827"/>
    <w:rsid w:val="00822213"/>
    <w:rsid w:val="00823F7A"/>
    <w:rsid w:val="00824DE3"/>
    <w:rsid w:val="00825B1F"/>
    <w:rsid w:val="00826A42"/>
    <w:rsid w:val="0083328A"/>
    <w:rsid w:val="00833960"/>
    <w:rsid w:val="008349C3"/>
    <w:rsid w:val="00837BAC"/>
    <w:rsid w:val="008418DB"/>
    <w:rsid w:val="0084554B"/>
    <w:rsid w:val="00845DC6"/>
    <w:rsid w:val="00846AB0"/>
    <w:rsid w:val="00850D82"/>
    <w:rsid w:val="008512D9"/>
    <w:rsid w:val="00857F86"/>
    <w:rsid w:val="00860557"/>
    <w:rsid w:val="00866083"/>
    <w:rsid w:val="008739F2"/>
    <w:rsid w:val="00877A23"/>
    <w:rsid w:val="00881404"/>
    <w:rsid w:val="0088140A"/>
    <w:rsid w:val="00896FF7"/>
    <w:rsid w:val="008A1FD9"/>
    <w:rsid w:val="008B305F"/>
    <w:rsid w:val="008B34E0"/>
    <w:rsid w:val="008B6EA5"/>
    <w:rsid w:val="008E610C"/>
    <w:rsid w:val="008F5A79"/>
    <w:rsid w:val="00901321"/>
    <w:rsid w:val="00906DEB"/>
    <w:rsid w:val="00923D05"/>
    <w:rsid w:val="00925A3B"/>
    <w:rsid w:val="009339DB"/>
    <w:rsid w:val="0094156F"/>
    <w:rsid w:val="00941880"/>
    <w:rsid w:val="00942D88"/>
    <w:rsid w:val="00951D9B"/>
    <w:rsid w:val="00954E2F"/>
    <w:rsid w:val="00972896"/>
    <w:rsid w:val="00980A9C"/>
    <w:rsid w:val="009830F2"/>
    <w:rsid w:val="009839EF"/>
    <w:rsid w:val="00987920"/>
    <w:rsid w:val="00995297"/>
    <w:rsid w:val="009A1EE9"/>
    <w:rsid w:val="009A6F42"/>
    <w:rsid w:val="009D0923"/>
    <w:rsid w:val="009D2D1F"/>
    <w:rsid w:val="009D36B4"/>
    <w:rsid w:val="009E7D88"/>
    <w:rsid w:val="009F17E8"/>
    <w:rsid w:val="00A0139E"/>
    <w:rsid w:val="00A12495"/>
    <w:rsid w:val="00A23A9A"/>
    <w:rsid w:val="00A255AF"/>
    <w:rsid w:val="00A33DDC"/>
    <w:rsid w:val="00A365D2"/>
    <w:rsid w:val="00A429F5"/>
    <w:rsid w:val="00A430A9"/>
    <w:rsid w:val="00A55112"/>
    <w:rsid w:val="00A5680C"/>
    <w:rsid w:val="00A60108"/>
    <w:rsid w:val="00A709C0"/>
    <w:rsid w:val="00A76168"/>
    <w:rsid w:val="00A842E0"/>
    <w:rsid w:val="00A90E27"/>
    <w:rsid w:val="00AA2F3F"/>
    <w:rsid w:val="00AA3041"/>
    <w:rsid w:val="00AA7C9B"/>
    <w:rsid w:val="00AB1669"/>
    <w:rsid w:val="00AC556E"/>
    <w:rsid w:val="00AC7E51"/>
    <w:rsid w:val="00AD0060"/>
    <w:rsid w:val="00AD4AAA"/>
    <w:rsid w:val="00AD779A"/>
    <w:rsid w:val="00AD7CF5"/>
    <w:rsid w:val="00AF58C6"/>
    <w:rsid w:val="00AF7536"/>
    <w:rsid w:val="00B12254"/>
    <w:rsid w:val="00B16E35"/>
    <w:rsid w:val="00B21EEB"/>
    <w:rsid w:val="00B269C2"/>
    <w:rsid w:val="00B3714D"/>
    <w:rsid w:val="00B47719"/>
    <w:rsid w:val="00B55395"/>
    <w:rsid w:val="00B579BD"/>
    <w:rsid w:val="00B615BC"/>
    <w:rsid w:val="00B91174"/>
    <w:rsid w:val="00BA0FE4"/>
    <w:rsid w:val="00BB0B87"/>
    <w:rsid w:val="00BC135E"/>
    <w:rsid w:val="00BC6626"/>
    <w:rsid w:val="00BD4C57"/>
    <w:rsid w:val="00BE1080"/>
    <w:rsid w:val="00BE11EF"/>
    <w:rsid w:val="00BE460C"/>
    <w:rsid w:val="00BE690A"/>
    <w:rsid w:val="00BF47C7"/>
    <w:rsid w:val="00C107E6"/>
    <w:rsid w:val="00C1684C"/>
    <w:rsid w:val="00C26B41"/>
    <w:rsid w:val="00C375A0"/>
    <w:rsid w:val="00C41610"/>
    <w:rsid w:val="00C53D88"/>
    <w:rsid w:val="00C568C3"/>
    <w:rsid w:val="00C73A1C"/>
    <w:rsid w:val="00C742C2"/>
    <w:rsid w:val="00C74C4D"/>
    <w:rsid w:val="00C822B2"/>
    <w:rsid w:val="00C86103"/>
    <w:rsid w:val="00C90EF8"/>
    <w:rsid w:val="00C9543B"/>
    <w:rsid w:val="00CA123D"/>
    <w:rsid w:val="00CA1D69"/>
    <w:rsid w:val="00CA2A2D"/>
    <w:rsid w:val="00CC4C20"/>
    <w:rsid w:val="00CE46B8"/>
    <w:rsid w:val="00CE7291"/>
    <w:rsid w:val="00CF1F81"/>
    <w:rsid w:val="00CF40D8"/>
    <w:rsid w:val="00CF4BD1"/>
    <w:rsid w:val="00D01C67"/>
    <w:rsid w:val="00D07B02"/>
    <w:rsid w:val="00D12D80"/>
    <w:rsid w:val="00D13944"/>
    <w:rsid w:val="00D13A69"/>
    <w:rsid w:val="00D167CA"/>
    <w:rsid w:val="00D35C8B"/>
    <w:rsid w:val="00D47C94"/>
    <w:rsid w:val="00D65D0E"/>
    <w:rsid w:val="00D671F2"/>
    <w:rsid w:val="00D73E5C"/>
    <w:rsid w:val="00D74D26"/>
    <w:rsid w:val="00D8013C"/>
    <w:rsid w:val="00D809A3"/>
    <w:rsid w:val="00D8489B"/>
    <w:rsid w:val="00D86568"/>
    <w:rsid w:val="00D91D83"/>
    <w:rsid w:val="00DA24B9"/>
    <w:rsid w:val="00DA3B71"/>
    <w:rsid w:val="00DB1D1F"/>
    <w:rsid w:val="00DB2D20"/>
    <w:rsid w:val="00DD4A3D"/>
    <w:rsid w:val="00DE1620"/>
    <w:rsid w:val="00DF5B10"/>
    <w:rsid w:val="00E02E8B"/>
    <w:rsid w:val="00E113E5"/>
    <w:rsid w:val="00E15F81"/>
    <w:rsid w:val="00E20C67"/>
    <w:rsid w:val="00E31069"/>
    <w:rsid w:val="00E426C7"/>
    <w:rsid w:val="00E43448"/>
    <w:rsid w:val="00E441B6"/>
    <w:rsid w:val="00E4481E"/>
    <w:rsid w:val="00E53384"/>
    <w:rsid w:val="00E6101A"/>
    <w:rsid w:val="00E74094"/>
    <w:rsid w:val="00E775EE"/>
    <w:rsid w:val="00EA1846"/>
    <w:rsid w:val="00EA4354"/>
    <w:rsid w:val="00EA6A19"/>
    <w:rsid w:val="00EC1339"/>
    <w:rsid w:val="00EC1476"/>
    <w:rsid w:val="00EC6311"/>
    <w:rsid w:val="00EC6760"/>
    <w:rsid w:val="00ED4451"/>
    <w:rsid w:val="00EE159C"/>
    <w:rsid w:val="00EE2BF2"/>
    <w:rsid w:val="00EE427F"/>
    <w:rsid w:val="00EF160E"/>
    <w:rsid w:val="00EF3AA8"/>
    <w:rsid w:val="00F002F9"/>
    <w:rsid w:val="00F12A0E"/>
    <w:rsid w:val="00F25079"/>
    <w:rsid w:val="00F26FEC"/>
    <w:rsid w:val="00F30026"/>
    <w:rsid w:val="00F3229A"/>
    <w:rsid w:val="00F47AD6"/>
    <w:rsid w:val="00F55E73"/>
    <w:rsid w:val="00F73919"/>
    <w:rsid w:val="00F77BE6"/>
    <w:rsid w:val="00F833C9"/>
    <w:rsid w:val="00F8518B"/>
    <w:rsid w:val="00F92166"/>
    <w:rsid w:val="00F94154"/>
    <w:rsid w:val="00F96A62"/>
    <w:rsid w:val="00FA57A1"/>
    <w:rsid w:val="00FA64F5"/>
    <w:rsid w:val="00FC1A0B"/>
    <w:rsid w:val="00FC5C12"/>
    <w:rsid w:val="00FC7041"/>
    <w:rsid w:val="00FE166E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2ED0D0"/>
  <w15:docId w15:val="{7451D5B6-3BBC-4BD1-A7E2-88A4093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5EC"/>
    <w:rPr>
      <w:rFonts w:ascii="Times" w:eastAsia="Times" w:hAnsi="Times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link w:val="Ttulo"/>
    <w:qFormat/>
    <w:locked/>
    <w:rsid w:val="00412B13"/>
    <w:rPr>
      <w:rFonts w:ascii="Arial" w:eastAsia="Calibri" w:hAnsi="Arial" w:cs="Arial"/>
      <w:b/>
      <w:bCs/>
      <w:sz w:val="24"/>
      <w:szCs w:val="28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qFormat/>
    <w:locked/>
    <w:rsid w:val="00412B13"/>
    <w:rPr>
      <w:rFonts w:ascii="Times" w:eastAsia="Times" w:hAnsi="Times"/>
      <w:sz w:val="24"/>
      <w:lang w:val="es-ES_tradnl" w:eastAsia="es-ES" w:bidi="ar-SA"/>
    </w:rPr>
  </w:style>
  <w:style w:type="character" w:customStyle="1" w:styleId="EnlacedeInternet">
    <w:name w:val="Enlace de Internet"/>
    <w:uiPriority w:val="99"/>
    <w:rsid w:val="00463AE5"/>
    <w:rPr>
      <w:color w:val="0000FF"/>
      <w:u w:val="single"/>
    </w:rPr>
  </w:style>
  <w:style w:type="character" w:customStyle="1" w:styleId="TextodegloboCar">
    <w:name w:val="Texto de globo Car"/>
    <w:link w:val="Textodeglobo"/>
    <w:qFormat/>
    <w:rsid w:val="00D074B6"/>
    <w:rPr>
      <w:rFonts w:ascii="Malgun Gothic" w:eastAsia="Times New Roman" w:hAnsi="Malgun Gothic" w:cs="Times New Roman"/>
      <w:sz w:val="16"/>
      <w:szCs w:val="16"/>
      <w:lang w:val="es-ES_tradnl" w:eastAsia="es-ES"/>
    </w:rPr>
  </w:style>
  <w:style w:type="character" w:customStyle="1" w:styleId="EncabezadoCar">
    <w:name w:val="Encabezado Car"/>
    <w:link w:val="Encabezado"/>
    <w:uiPriority w:val="99"/>
    <w:qFormat/>
    <w:rsid w:val="00663633"/>
    <w:rPr>
      <w:rFonts w:ascii="Times" w:eastAsia="Times" w:hAnsi="Times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B168E5"/>
    <w:rPr>
      <w:b/>
      <w:sz w:val="24"/>
      <w:lang w:val="es-ES" w:eastAsia="es-ES"/>
    </w:rPr>
  </w:style>
  <w:style w:type="paragraph" w:styleId="Ttulo">
    <w:name w:val="Title"/>
    <w:basedOn w:val="Normal"/>
    <w:next w:val="Textoindependiente"/>
    <w:link w:val="TtuloCar"/>
    <w:qFormat/>
    <w:rsid w:val="00412B13"/>
    <w:pPr>
      <w:jc w:val="center"/>
    </w:pPr>
    <w:rPr>
      <w:rFonts w:ascii="Arial" w:eastAsia="Calibri" w:hAnsi="Arial" w:cs="Arial"/>
      <w:b/>
      <w:bCs/>
      <w:szCs w:val="28"/>
      <w:lang w:val="es-ES"/>
    </w:rPr>
  </w:style>
  <w:style w:type="paragraph" w:styleId="Textoindependiente">
    <w:name w:val="Body Text"/>
    <w:basedOn w:val="Normal"/>
    <w:link w:val="TextoindependienteCar"/>
    <w:unhideWhenUsed/>
    <w:rsid w:val="00B168E5"/>
    <w:pPr>
      <w:jc w:val="both"/>
    </w:pPr>
    <w:rPr>
      <w:rFonts w:ascii="Times New Roman" w:eastAsia="Times New Roman" w:hAnsi="Times New Roman"/>
      <w:b/>
      <w:lang w:val="es-E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rsid w:val="002769CA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463AE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D074B6"/>
    <w:rPr>
      <w:rFonts w:ascii="Malgun Gothic" w:eastAsia="Times New Roman" w:hAnsi="Malgun Gothic"/>
      <w:sz w:val="16"/>
      <w:szCs w:val="16"/>
    </w:rPr>
  </w:style>
  <w:style w:type="paragraph" w:styleId="Prrafodelista">
    <w:name w:val="List Paragraph"/>
    <w:basedOn w:val="Normal"/>
    <w:uiPriority w:val="34"/>
    <w:qFormat/>
    <w:rsid w:val="00B9328C"/>
    <w:pPr>
      <w:ind w:left="720"/>
      <w:contextualSpacing/>
    </w:pPr>
    <w:rPr>
      <w:rFonts w:ascii="Times New Roman" w:eastAsia="Times New Roman" w:hAnsi="Times New Roman"/>
      <w:szCs w:val="24"/>
      <w:lang w:val="es-ES"/>
    </w:rPr>
  </w:style>
  <w:style w:type="paragraph" w:styleId="NormalWeb">
    <w:name w:val="Normal (Web)"/>
    <w:basedOn w:val="Normal"/>
    <w:uiPriority w:val="99"/>
    <w:unhideWhenUsed/>
    <w:qFormat/>
    <w:rsid w:val="00027EF2"/>
    <w:pPr>
      <w:spacing w:beforeAutospacing="1" w:after="119"/>
    </w:pPr>
    <w:rPr>
      <w:rFonts w:ascii="Times New Roman" w:eastAsia="Times New Roman" w:hAnsi="Times New Roman"/>
      <w:color w:val="000000"/>
      <w:szCs w:val="24"/>
      <w:lang w:val="es-ES"/>
    </w:rPr>
  </w:style>
  <w:style w:type="paragraph" w:styleId="Sinespaciado">
    <w:name w:val="No Spacing"/>
    <w:uiPriority w:val="1"/>
    <w:qFormat/>
    <w:rsid w:val="004828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ilo">
    <w:name w:val="Estilo"/>
    <w:qFormat/>
    <w:rsid w:val="00B168E5"/>
    <w:pPr>
      <w:widowControl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Mapadeldocumento1">
    <w:name w:val="Mapa del documento1"/>
    <w:qFormat/>
    <w:rPr>
      <w:rFonts w:ascii="Calibri" w:eastAsia="Cambria Math" w:hAnsi="Calibri"/>
    </w:rPr>
  </w:style>
  <w:style w:type="table" w:styleId="Tablaconcuadrcula">
    <w:name w:val="Table Grid"/>
    <w:basedOn w:val="Tablanormal"/>
    <w:rsid w:val="0027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174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convietas">
    <w:name w:val="List Bullet"/>
    <w:basedOn w:val="Normal"/>
    <w:unhideWhenUsed/>
    <w:rsid w:val="00011E0A"/>
    <w:pPr>
      <w:numPr>
        <w:numId w:val="6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469EF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DD4A3D"/>
    <w:pPr>
      <w:suppressAutoHyphens w:val="0"/>
      <w:ind w:left="720" w:right="720"/>
    </w:pPr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DD4A3D"/>
    <w:rPr>
      <w:rFonts w:ascii="Times" w:eastAsia="Times" w:hAnsi="Times"/>
      <w:i/>
      <w:sz w:val="24"/>
      <w:lang w:val="es-ES_tradnl" w:eastAsia="es-ES"/>
    </w:rPr>
  </w:style>
  <w:style w:type="character" w:styleId="Hipervnculo">
    <w:name w:val="Hyperlink"/>
    <w:rsid w:val="005433B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6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ur@senatur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8375-381E-4A47-8464-3EF10F5C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Melgarejo</dc:creator>
  <dc:description/>
  <cp:lastModifiedBy>maponte</cp:lastModifiedBy>
  <cp:revision>2</cp:revision>
  <cp:lastPrinted>2023-08-18T18:47:00Z</cp:lastPrinted>
  <dcterms:created xsi:type="dcterms:W3CDTF">2024-04-11T13:11:00Z</dcterms:created>
  <dcterms:modified xsi:type="dcterms:W3CDTF">2024-04-11T13:11:00Z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InKulpado666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