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C3F60" w14:textId="77777777" w:rsidR="00BB7512" w:rsidRPr="00BB7512" w:rsidRDefault="00105436" w:rsidP="00105436">
      <w:pPr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</w:pPr>
      <w:r w:rsidRPr="00BB7512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REQUISITOS DE INSCRIPCIÓN</w:t>
      </w:r>
    </w:p>
    <w:p w14:paraId="3E6E9B84" w14:textId="1863713F" w:rsidR="00105436" w:rsidRPr="00BB7512" w:rsidRDefault="00105436" w:rsidP="00105436">
      <w:pPr>
        <w:jc w:val="center"/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</w:pPr>
      <w:r w:rsidRPr="00BB7512">
        <w:rPr>
          <w:rFonts w:asciiTheme="minorHAnsi" w:hAnsiTheme="minorHAnsi" w:cstheme="minorHAnsi"/>
          <w:b/>
          <w:bCs/>
          <w:color w:val="C45911" w:themeColor="accent2" w:themeShade="BF"/>
          <w:sz w:val="32"/>
          <w:szCs w:val="32"/>
        </w:rPr>
        <w:t>EMPRESA DE ARRENDAMIENTO DE VEHÍCULOS (V)</w:t>
      </w:r>
    </w:p>
    <w:p w14:paraId="3450ED6C" w14:textId="77777777" w:rsidR="00105436" w:rsidRPr="00132E05" w:rsidRDefault="00105436" w:rsidP="00132E05">
      <w:pPr>
        <w:spacing w:line="276" w:lineRule="auto"/>
        <w:jc w:val="both"/>
        <w:rPr>
          <w:rFonts w:asciiTheme="minorHAnsi" w:hAnsiTheme="minorHAnsi" w:cstheme="minorHAnsi"/>
          <w:b/>
          <w:szCs w:val="24"/>
        </w:rPr>
      </w:pPr>
    </w:p>
    <w:p w14:paraId="1FB1133D" w14:textId="4F0ECD75" w:rsidR="00105436" w:rsidRPr="00132E05" w:rsidRDefault="00105436" w:rsidP="00132E05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4"/>
        </w:rPr>
      </w:pPr>
      <w:r w:rsidRPr="00132E05">
        <w:rPr>
          <w:rFonts w:asciiTheme="minorHAnsi" w:hAnsiTheme="minorHAnsi" w:cstheme="minorHAnsi"/>
          <w:szCs w:val="24"/>
        </w:rPr>
        <w:t>Escritura de constitución de sociedad y acta de última asamblea</w:t>
      </w:r>
      <w:r w:rsidR="0066797C" w:rsidRPr="00132E05">
        <w:rPr>
          <w:rFonts w:asciiTheme="minorHAnsi" w:hAnsiTheme="minorHAnsi" w:cstheme="minorHAnsi"/>
          <w:szCs w:val="24"/>
        </w:rPr>
        <w:t xml:space="preserve">. </w:t>
      </w:r>
      <w:r w:rsidR="0066797C" w:rsidRPr="00132E05">
        <w:rPr>
          <w:rFonts w:asciiTheme="minorHAnsi" w:hAnsiTheme="minorHAnsi" w:cstheme="minorHAnsi"/>
          <w:szCs w:val="24"/>
        </w:rPr>
        <w:t>(solo se solicita en el caso de ser Persona Jurídica)</w:t>
      </w:r>
    </w:p>
    <w:p w14:paraId="673BDE2E" w14:textId="77777777" w:rsidR="00105436" w:rsidRPr="00132E05" w:rsidRDefault="00105436" w:rsidP="00132E05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132E05">
        <w:rPr>
          <w:rFonts w:asciiTheme="minorHAnsi" w:hAnsiTheme="minorHAnsi" w:cstheme="minorHAnsi"/>
          <w:szCs w:val="24"/>
        </w:rPr>
        <w:t>Certificado de Cumplimiento Tributario al día.</w:t>
      </w:r>
    </w:p>
    <w:p w14:paraId="7EC76E70" w14:textId="68228F6A" w:rsidR="00105436" w:rsidRPr="00132E05" w:rsidRDefault="00105436" w:rsidP="00132E05">
      <w:pPr>
        <w:pStyle w:val="Prrafodelista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Cs w:val="24"/>
        </w:rPr>
      </w:pPr>
      <w:r w:rsidRPr="00132E05">
        <w:rPr>
          <w:rFonts w:asciiTheme="minorHAnsi" w:hAnsiTheme="minorHAnsi" w:cstheme="minorHAnsi"/>
          <w:szCs w:val="24"/>
        </w:rPr>
        <w:t>Lista de directores, socios, gerentes y/o responsables (nombre y apellido, número de cédula de identidad, teléfono, correo electrónico y cargo) el cual deberá ser cargado en la plataforma REGISTUR y se deberá adjuntar cédula de identidad vigente de cada uno. En caso de que el Representante Legal y/o propietario sea de nacionalidad extranjera deberá adjuntar la cédula de identidad paraguaya.</w:t>
      </w:r>
      <w:r w:rsidR="0066797C" w:rsidRPr="00132E05">
        <w:rPr>
          <w:szCs w:val="24"/>
        </w:rPr>
        <w:t xml:space="preserve"> </w:t>
      </w:r>
      <w:r w:rsidR="0066797C" w:rsidRPr="00132E05">
        <w:rPr>
          <w:rFonts w:asciiTheme="minorHAnsi" w:hAnsiTheme="minorHAnsi" w:cstheme="minorHAnsi"/>
          <w:szCs w:val="24"/>
        </w:rPr>
        <w:t xml:space="preserve">Si es UNIPERSONAL se presenta la cédula de identidad del propietario. </w:t>
      </w:r>
    </w:p>
    <w:p w14:paraId="43E4B5D3" w14:textId="77777777" w:rsidR="00105436" w:rsidRPr="00132E05" w:rsidRDefault="00105436" w:rsidP="00132E05">
      <w:pPr>
        <w:pStyle w:val="Prrafodelista"/>
        <w:numPr>
          <w:ilvl w:val="0"/>
          <w:numId w:val="1"/>
        </w:numPr>
        <w:spacing w:line="276" w:lineRule="auto"/>
        <w:contextualSpacing/>
        <w:jc w:val="both"/>
        <w:rPr>
          <w:rFonts w:asciiTheme="minorHAnsi" w:hAnsiTheme="minorHAnsi" w:cstheme="minorHAnsi"/>
          <w:szCs w:val="24"/>
        </w:rPr>
      </w:pPr>
      <w:r w:rsidRPr="00132E05">
        <w:rPr>
          <w:rFonts w:asciiTheme="minorHAnsi" w:hAnsiTheme="minorHAnsi" w:cstheme="minorHAnsi"/>
          <w:szCs w:val="24"/>
        </w:rPr>
        <w:t xml:space="preserve">Certificado de Antecedente </w:t>
      </w:r>
      <w:r w:rsidRPr="00132E05">
        <w:rPr>
          <w:rFonts w:asciiTheme="minorHAnsi" w:hAnsiTheme="minorHAnsi" w:cstheme="minorHAnsi"/>
          <w:b/>
          <w:bCs/>
          <w:szCs w:val="24"/>
          <w:u w:val="single"/>
        </w:rPr>
        <w:t>Policial</w:t>
      </w:r>
      <w:r w:rsidRPr="00132E05">
        <w:rPr>
          <w:rFonts w:asciiTheme="minorHAnsi" w:hAnsiTheme="minorHAnsi" w:cstheme="minorHAnsi"/>
          <w:szCs w:val="24"/>
        </w:rPr>
        <w:t xml:space="preserve"> y </w:t>
      </w:r>
      <w:r w:rsidRPr="00132E05">
        <w:rPr>
          <w:rFonts w:asciiTheme="minorHAnsi" w:hAnsiTheme="minorHAnsi" w:cstheme="minorHAnsi"/>
          <w:b/>
          <w:bCs/>
          <w:szCs w:val="24"/>
          <w:u w:val="single"/>
        </w:rPr>
        <w:t>Judicial</w:t>
      </w:r>
      <w:r w:rsidRPr="00132E05">
        <w:rPr>
          <w:rFonts w:asciiTheme="minorHAnsi" w:hAnsiTheme="minorHAnsi" w:cstheme="minorHAnsi"/>
          <w:szCs w:val="24"/>
        </w:rPr>
        <w:t xml:space="preserve"> del propietario y/o Representante legal.</w:t>
      </w:r>
    </w:p>
    <w:p w14:paraId="3820324D" w14:textId="3191EAB6" w:rsidR="00105436" w:rsidRPr="00132E05" w:rsidRDefault="00105436" w:rsidP="00132E0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  <w:lang w:val="es-MX"/>
        </w:rPr>
      </w:pPr>
      <w:r w:rsidRPr="00132E05">
        <w:rPr>
          <w:rFonts w:asciiTheme="minorHAnsi" w:hAnsiTheme="minorHAnsi" w:cstheme="minorHAnsi"/>
          <w:szCs w:val="24"/>
        </w:rPr>
        <w:t>Cédula verde expedida por la Dirección del Registro del Automotor del rodado. En caso de no contar con la Cedula Verde del vehículo a su nombre, deberá presentar Original de la Constancia que se halla en trámite la escritura de transferencia del vehículo y el Poder Especial</w:t>
      </w:r>
      <w:r w:rsidR="0066797C" w:rsidRPr="00132E05">
        <w:rPr>
          <w:rFonts w:asciiTheme="minorHAnsi" w:hAnsiTheme="minorHAnsi" w:cstheme="minorHAnsi"/>
          <w:szCs w:val="24"/>
        </w:rPr>
        <w:t>.</w:t>
      </w:r>
    </w:p>
    <w:p w14:paraId="463674DC" w14:textId="77777777" w:rsidR="00105436" w:rsidRPr="00132E05" w:rsidRDefault="00105436" w:rsidP="00132E0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  <w:lang w:val="es-MX"/>
        </w:rPr>
      </w:pPr>
      <w:r w:rsidRPr="00132E05">
        <w:rPr>
          <w:rFonts w:asciiTheme="minorHAnsi" w:hAnsiTheme="minorHAnsi" w:cstheme="minorHAnsi"/>
          <w:szCs w:val="24"/>
        </w:rPr>
        <w:t>Copia de los Registros de Conductores, habilitados en la categoría “A”.</w:t>
      </w:r>
    </w:p>
    <w:p w14:paraId="322E014D" w14:textId="77777777" w:rsidR="00105436" w:rsidRPr="00132E05" w:rsidRDefault="00105436" w:rsidP="00132E0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  <w:lang w:val="es-MX"/>
        </w:rPr>
      </w:pPr>
      <w:r w:rsidRPr="00132E05">
        <w:rPr>
          <w:rFonts w:asciiTheme="minorHAnsi" w:hAnsiTheme="minorHAnsi" w:cstheme="minorHAnsi"/>
          <w:szCs w:val="24"/>
        </w:rPr>
        <w:t>Habilitación Municipal vigente de cada transporte.</w:t>
      </w:r>
    </w:p>
    <w:p w14:paraId="29F4B799" w14:textId="77777777" w:rsidR="00105436" w:rsidRPr="00132E05" w:rsidRDefault="00105436" w:rsidP="00132E05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szCs w:val="24"/>
          <w:lang w:val="es-MX"/>
        </w:rPr>
      </w:pPr>
      <w:r w:rsidRPr="00132E05">
        <w:rPr>
          <w:rFonts w:asciiTheme="minorHAnsi" w:hAnsiTheme="minorHAnsi" w:cstheme="minorHAnsi"/>
          <w:szCs w:val="24"/>
        </w:rPr>
        <w:t xml:space="preserve">Declaración Jurada por el cual se comprometen a dar cumplimiento al Código de Conducta para la prevención de la Trata de Personas y ESNNA-VT - Resolución </w:t>
      </w:r>
      <w:proofErr w:type="spellStart"/>
      <w:r w:rsidRPr="00132E05">
        <w:rPr>
          <w:rFonts w:asciiTheme="minorHAnsi" w:hAnsiTheme="minorHAnsi" w:cstheme="minorHAnsi"/>
          <w:szCs w:val="24"/>
        </w:rPr>
        <w:t>N°</w:t>
      </w:r>
      <w:proofErr w:type="spellEnd"/>
      <w:r w:rsidRPr="00132E05">
        <w:rPr>
          <w:rFonts w:asciiTheme="minorHAnsi" w:hAnsiTheme="minorHAnsi" w:cstheme="minorHAnsi"/>
          <w:szCs w:val="24"/>
        </w:rPr>
        <w:t xml:space="preserve"> 906/2022.</w:t>
      </w:r>
    </w:p>
    <w:p w14:paraId="37C10A99" w14:textId="77777777" w:rsidR="00C00828" w:rsidRDefault="00C00828">
      <w:pPr>
        <w:rPr>
          <w:lang w:val="es-MX"/>
        </w:rPr>
      </w:pPr>
    </w:p>
    <w:p w14:paraId="0BE7170C" w14:textId="77777777" w:rsidR="0070624F" w:rsidRDefault="0070624F">
      <w:pPr>
        <w:rPr>
          <w:lang w:val="es-MX"/>
        </w:rPr>
      </w:pPr>
    </w:p>
    <w:p w14:paraId="4964FCC3" w14:textId="77777777" w:rsidR="009B43DF" w:rsidRPr="00E34C77" w:rsidRDefault="009B43DF" w:rsidP="009B43DF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4241995C" w14:textId="77777777" w:rsidR="009B43DF" w:rsidRPr="00A73C9C" w:rsidRDefault="009B43DF" w:rsidP="009B4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Cs w:val="24"/>
          <w:u w:val="single"/>
          <w:lang w:val="es-MX"/>
        </w:rPr>
      </w:pPr>
      <w:r w:rsidRPr="00A73C9C">
        <w:rPr>
          <w:rFonts w:ascii="Calibri" w:hAnsi="Calibri" w:cs="Calibri"/>
          <w:b/>
          <w:szCs w:val="24"/>
          <w:u w:val="single"/>
          <w:lang w:val="es-MX"/>
        </w:rPr>
        <w:t xml:space="preserve">OBS: </w:t>
      </w:r>
    </w:p>
    <w:p w14:paraId="69A53410" w14:textId="77777777" w:rsidR="009B43DF" w:rsidRDefault="009B43DF" w:rsidP="009B4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 xml:space="preserve">La inscripción se realiza totalmente online en la página </w:t>
      </w:r>
      <w:r w:rsidRPr="002C5592">
        <w:rPr>
          <w:rFonts w:ascii="Calibri" w:hAnsi="Calibri" w:cs="Calibri"/>
          <w:b/>
          <w:szCs w:val="24"/>
          <w:lang w:val="es-MX"/>
        </w:rPr>
        <w:t>registur.gov.py</w:t>
      </w:r>
    </w:p>
    <w:p w14:paraId="01CB3B42" w14:textId="77777777" w:rsidR="009B43DF" w:rsidRPr="00A73C9C" w:rsidRDefault="009B43DF" w:rsidP="009B4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>
        <w:rPr>
          <w:rFonts w:ascii="Calibri" w:hAnsi="Calibri" w:cs="Calibri"/>
          <w:bCs/>
          <w:szCs w:val="24"/>
          <w:lang w:val="es-MX"/>
        </w:rPr>
        <w:t xml:space="preserve">Para poder ingresar a la página de Registur necesita de un usuario y contraseña que debe solicitar al correo </w:t>
      </w:r>
      <w:hyperlink r:id="rId5" w:history="1">
        <w:r w:rsidRPr="006A0018">
          <w:rPr>
            <w:rStyle w:val="Hipervnculo"/>
            <w:rFonts w:ascii="Calibri" w:hAnsi="Calibri" w:cs="Calibri"/>
            <w:bCs/>
            <w:szCs w:val="24"/>
            <w:lang w:val="es-MX"/>
          </w:rPr>
          <w:t>mmendieta@senatur.gov.py</w:t>
        </w:r>
      </w:hyperlink>
      <w:r>
        <w:rPr>
          <w:rFonts w:ascii="Calibri" w:hAnsi="Calibri" w:cs="Calibri"/>
          <w:bCs/>
          <w:szCs w:val="24"/>
          <w:lang w:val="es-MX"/>
        </w:rPr>
        <w:t xml:space="preserve">, </w:t>
      </w:r>
      <w:hyperlink r:id="rId6" w:history="1">
        <w:r w:rsidRPr="006A0018">
          <w:rPr>
            <w:rStyle w:val="Hipervnculo"/>
            <w:rFonts w:ascii="Calibri" w:hAnsi="Calibri" w:cs="Calibri"/>
            <w:bCs/>
            <w:szCs w:val="24"/>
            <w:lang w:val="es-MX"/>
          </w:rPr>
          <w:t>maponte@senatur.gov.py</w:t>
        </w:r>
      </w:hyperlink>
      <w:r>
        <w:rPr>
          <w:rFonts w:ascii="Calibri" w:hAnsi="Calibri" w:cs="Calibri"/>
          <w:bCs/>
          <w:szCs w:val="24"/>
          <w:lang w:val="es-MX"/>
        </w:rPr>
        <w:t xml:space="preserve">, </w:t>
      </w:r>
      <w:hyperlink r:id="rId7" w:history="1">
        <w:r w:rsidRPr="006A0018">
          <w:rPr>
            <w:rStyle w:val="Hipervnculo"/>
            <w:rFonts w:ascii="Calibri" w:hAnsi="Calibri" w:cs="Calibri"/>
            <w:bCs/>
            <w:szCs w:val="24"/>
            <w:lang w:val="es-MX"/>
          </w:rPr>
          <w:t>cmendoza@senatur.gov.py</w:t>
        </w:r>
      </w:hyperlink>
      <w:r>
        <w:rPr>
          <w:rFonts w:ascii="Calibri" w:hAnsi="Calibri" w:cs="Calibri"/>
          <w:bCs/>
          <w:szCs w:val="24"/>
          <w:lang w:val="es-MX"/>
        </w:rPr>
        <w:t>, se le estará pidiendo que complete un formulario y se les estará pasando los datos para que pueda ingresar a su cuenta.</w:t>
      </w:r>
    </w:p>
    <w:p w14:paraId="6CAD069A" w14:textId="77777777" w:rsidR="009B43DF" w:rsidRPr="00A73C9C" w:rsidRDefault="009B43DF" w:rsidP="009B43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Cs w:val="24"/>
          <w:lang w:val="es-MX"/>
        </w:rPr>
      </w:pPr>
      <w:r w:rsidRPr="00A73C9C">
        <w:rPr>
          <w:rFonts w:ascii="Calibri" w:hAnsi="Calibri" w:cs="Calibri"/>
          <w:bCs/>
          <w:szCs w:val="24"/>
          <w:lang w:val="es-MX"/>
        </w:rPr>
        <w:t xml:space="preserve">Consultas al 021-441530 </w:t>
      </w:r>
      <w:proofErr w:type="spellStart"/>
      <w:r w:rsidRPr="00A73C9C">
        <w:rPr>
          <w:rFonts w:ascii="Calibri" w:hAnsi="Calibri" w:cs="Calibri"/>
          <w:bCs/>
          <w:szCs w:val="24"/>
          <w:lang w:val="es-MX"/>
        </w:rPr>
        <w:t>int</w:t>
      </w:r>
      <w:proofErr w:type="spellEnd"/>
      <w:r w:rsidRPr="00A73C9C">
        <w:rPr>
          <w:rFonts w:ascii="Calibri" w:hAnsi="Calibri" w:cs="Calibri"/>
          <w:bCs/>
          <w:szCs w:val="24"/>
          <w:lang w:val="es-MX"/>
        </w:rPr>
        <w:t xml:space="preserve"> 11</w:t>
      </w:r>
      <w:r>
        <w:rPr>
          <w:rFonts w:ascii="Calibri" w:hAnsi="Calibri" w:cs="Calibri"/>
          <w:bCs/>
          <w:szCs w:val="24"/>
          <w:lang w:val="es-MX"/>
        </w:rPr>
        <w:t>5 de lunes a viernes de 07:00 a 15:00.</w:t>
      </w:r>
    </w:p>
    <w:p w14:paraId="44E3218E" w14:textId="77777777" w:rsidR="009B43DF" w:rsidRPr="00E34C77" w:rsidRDefault="009B43DF" w:rsidP="009B43DF">
      <w:pPr>
        <w:jc w:val="both"/>
        <w:rPr>
          <w:rFonts w:ascii="Calibri" w:hAnsi="Calibri" w:cs="Calibri"/>
          <w:b/>
          <w:i/>
          <w:color w:val="262626"/>
          <w:szCs w:val="24"/>
          <w:lang w:val="es-MX"/>
        </w:rPr>
      </w:pPr>
    </w:p>
    <w:p w14:paraId="340D5189" w14:textId="77777777" w:rsidR="0070624F" w:rsidRPr="00105436" w:rsidRDefault="0070624F">
      <w:pPr>
        <w:rPr>
          <w:lang w:val="es-MX"/>
        </w:rPr>
      </w:pPr>
    </w:p>
    <w:sectPr w:rsidR="0070624F" w:rsidRPr="001054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C597F"/>
    <w:multiLevelType w:val="hybridMultilevel"/>
    <w:tmpl w:val="F508B42E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566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28"/>
    <w:rsid w:val="00105436"/>
    <w:rsid w:val="00132E05"/>
    <w:rsid w:val="0066797C"/>
    <w:rsid w:val="0070624F"/>
    <w:rsid w:val="009B43DF"/>
    <w:rsid w:val="00BB7512"/>
    <w:rsid w:val="00C0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722CC5"/>
  <w15:chartTrackingRefBased/>
  <w15:docId w15:val="{EBFAE178-74A5-4E62-8DBF-682F4F25A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36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5436"/>
    <w:pPr>
      <w:ind w:left="708"/>
    </w:pPr>
  </w:style>
  <w:style w:type="character" w:styleId="Hipervnculo">
    <w:name w:val="Hyperlink"/>
    <w:rsid w:val="007062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mendoza@senatur.gov.p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ponte@senatur.gov.py" TargetMode="External"/><Relationship Id="rId5" Type="http://schemas.openxmlformats.org/officeDocument/2006/relationships/hyperlink" Target="mailto:mmendieta@senatur.gov.p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Registur</dc:creator>
  <cp:keywords/>
  <dc:description/>
  <cp:lastModifiedBy>Registur</cp:lastModifiedBy>
  <cp:revision>7</cp:revision>
  <dcterms:created xsi:type="dcterms:W3CDTF">2023-12-29T15:33:00Z</dcterms:created>
  <dcterms:modified xsi:type="dcterms:W3CDTF">2024-04-17T12:38:00Z</dcterms:modified>
</cp:coreProperties>
</file>